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9AC" w:rsidRDefault="004129AC" w:rsidP="00A2674E">
      <w:pPr>
        <w:rPr>
          <w:rFonts w:ascii="Arial" w:hAnsi="Arial" w:cs="Arial"/>
          <w:b/>
          <w:bCs/>
          <w:lang w:val="ru-RU"/>
        </w:rPr>
      </w:pPr>
      <w:r>
        <w:rPr>
          <w:rFonts w:ascii="Arial" w:hAnsi="Arial" w:cs="Arial"/>
          <w:b/>
          <w:bCs/>
          <w:lang w:val="sr-Cyrl-CS"/>
        </w:rPr>
        <w:t xml:space="preserve">ДРУГА НАСТАВНА ЈЕДИНИЦА - </w:t>
      </w:r>
      <w:r>
        <w:rPr>
          <w:rFonts w:ascii="Arial" w:hAnsi="Arial" w:cs="Arial"/>
          <w:b/>
          <w:bCs/>
          <w:lang w:val="ru-RU"/>
        </w:rPr>
        <w:t>Регулација ензимске активности. Клиничка ензимологија</w:t>
      </w:r>
    </w:p>
    <w:p w:rsidR="004129AC" w:rsidRDefault="004129AC" w:rsidP="00A2674E">
      <w:pPr>
        <w:rPr>
          <w:rFonts w:ascii="Arial" w:hAnsi="Arial" w:cs="Arial"/>
          <w:b/>
          <w:sz w:val="20"/>
          <w:szCs w:val="20"/>
        </w:rPr>
      </w:pPr>
      <w:r w:rsidRPr="009D4EA9">
        <w:rPr>
          <w:rFonts w:ascii="Arial" w:hAnsi="Arial" w:cs="Arial"/>
          <w:b/>
          <w:sz w:val="20"/>
          <w:szCs w:val="20"/>
          <w:lang w:val="ru-RU"/>
        </w:rPr>
        <w:t xml:space="preserve"> </w:t>
      </w:r>
    </w:p>
    <w:p w:rsidR="00A46638" w:rsidRPr="009D4EA9" w:rsidRDefault="009D4EA9" w:rsidP="00A2674E">
      <w:pPr>
        <w:rPr>
          <w:rFonts w:ascii="Arial" w:hAnsi="Arial" w:cs="Arial"/>
          <w:b/>
          <w:sz w:val="20"/>
          <w:szCs w:val="20"/>
          <w:lang w:val="sr-Cyrl-CS"/>
        </w:rPr>
      </w:pPr>
      <w:r w:rsidRPr="009D4EA9">
        <w:rPr>
          <w:rFonts w:ascii="Arial" w:hAnsi="Arial" w:cs="Arial"/>
          <w:b/>
          <w:sz w:val="20"/>
          <w:szCs w:val="20"/>
          <w:lang w:val="ru-RU"/>
        </w:rPr>
        <w:t>2</w:t>
      </w:r>
      <w:r w:rsidR="00A46638" w:rsidRPr="009D4EA9">
        <w:rPr>
          <w:rFonts w:ascii="Arial" w:hAnsi="Arial" w:cs="Arial"/>
          <w:b/>
          <w:sz w:val="20"/>
          <w:szCs w:val="20"/>
          <w:lang w:val="ru-RU"/>
        </w:rPr>
        <w:t>.</w:t>
      </w:r>
      <w:r w:rsidR="00A46638" w:rsidRPr="009D4EA9">
        <w:rPr>
          <w:rFonts w:ascii="Arial" w:hAnsi="Arial" w:cs="Arial"/>
          <w:b/>
          <w:sz w:val="20"/>
          <w:szCs w:val="20"/>
          <w:lang w:val="sr-Cyrl-CS"/>
        </w:rPr>
        <w:t xml:space="preserve"> вежба</w:t>
      </w:r>
      <w:r w:rsidR="00A46638" w:rsidRPr="009D4EA9">
        <w:rPr>
          <w:rFonts w:ascii="Arial" w:hAnsi="Arial" w:cs="Arial"/>
          <w:sz w:val="20"/>
          <w:szCs w:val="20"/>
          <w:lang w:val="sr-Cyrl-CS"/>
        </w:rPr>
        <w:t xml:space="preserve"> </w:t>
      </w:r>
      <w:r w:rsidR="00A46638" w:rsidRPr="009D4EA9">
        <w:rPr>
          <w:rFonts w:ascii="Arial" w:hAnsi="Arial" w:cs="Arial"/>
          <w:b/>
          <w:sz w:val="20"/>
          <w:szCs w:val="20"/>
          <w:lang w:val="sr-Cyrl-CS"/>
        </w:rPr>
        <w:t xml:space="preserve">– </w:t>
      </w:r>
      <w:r w:rsidR="00A2674E" w:rsidRPr="009D4EA9">
        <w:rPr>
          <w:rFonts w:ascii="Arial" w:hAnsi="Arial" w:cs="Arial"/>
          <w:b/>
          <w:sz w:val="20"/>
          <w:szCs w:val="20"/>
          <w:lang w:val="sr-Cyrl-CS"/>
        </w:rPr>
        <w:t>РЕГУЛАЦИЈА АКТИВНОСТИ ЕНЗИМА, МЕХАНИЗМИ</w:t>
      </w:r>
      <w:r w:rsidR="00A2674E" w:rsidRPr="009D4EA9">
        <w:rPr>
          <w:rFonts w:ascii="Arial" w:hAnsi="Arial" w:cs="Arial"/>
          <w:sz w:val="20"/>
          <w:szCs w:val="20"/>
          <w:lang w:val="sr-Cyrl-CS"/>
        </w:rPr>
        <w:t xml:space="preserve"> </w:t>
      </w:r>
      <w:r w:rsidR="00A46638" w:rsidRPr="009D4EA9">
        <w:rPr>
          <w:rFonts w:ascii="Arial" w:hAnsi="Arial" w:cs="Arial"/>
          <w:b/>
          <w:sz w:val="20"/>
          <w:szCs w:val="20"/>
          <w:lang w:val="sr-Cyrl-CS"/>
        </w:rPr>
        <w:t>АКТИВАЦИЈ</w:t>
      </w:r>
      <w:r w:rsidR="00A2674E" w:rsidRPr="009D4EA9">
        <w:rPr>
          <w:rFonts w:ascii="Arial" w:hAnsi="Arial" w:cs="Arial"/>
          <w:b/>
          <w:sz w:val="20"/>
          <w:szCs w:val="20"/>
          <w:lang w:val="sr-Cyrl-CS"/>
        </w:rPr>
        <w:t>Е</w:t>
      </w:r>
      <w:r w:rsidR="00A46638" w:rsidRPr="009D4EA9">
        <w:rPr>
          <w:rFonts w:ascii="Arial" w:hAnsi="Arial" w:cs="Arial"/>
          <w:b/>
          <w:sz w:val="20"/>
          <w:szCs w:val="20"/>
          <w:lang w:val="sr-Cyrl-CS"/>
        </w:rPr>
        <w:t xml:space="preserve"> И ИНХИБИЦИЈ</w:t>
      </w:r>
      <w:r w:rsidR="00A2674E" w:rsidRPr="009D4EA9">
        <w:rPr>
          <w:rFonts w:ascii="Arial" w:hAnsi="Arial" w:cs="Arial"/>
          <w:b/>
          <w:sz w:val="20"/>
          <w:szCs w:val="20"/>
          <w:lang w:val="sr-Cyrl-CS"/>
        </w:rPr>
        <w:t>Е</w:t>
      </w:r>
      <w:r w:rsidR="00A46638" w:rsidRPr="009D4EA9">
        <w:rPr>
          <w:rFonts w:ascii="Arial" w:hAnsi="Arial" w:cs="Arial"/>
          <w:b/>
          <w:sz w:val="20"/>
          <w:szCs w:val="20"/>
          <w:lang w:val="sr-Cyrl-CS"/>
        </w:rPr>
        <w:t xml:space="preserve"> </w:t>
      </w:r>
    </w:p>
    <w:p w:rsidR="00A46638" w:rsidRPr="009D4EA9" w:rsidRDefault="00A46638" w:rsidP="00A2674E">
      <w:pPr>
        <w:rPr>
          <w:rFonts w:ascii="Arial" w:hAnsi="Arial" w:cs="Arial"/>
          <w:sz w:val="20"/>
          <w:szCs w:val="20"/>
          <w:lang w:val="sr-Cyrl-CS"/>
        </w:rPr>
      </w:pPr>
    </w:p>
    <w:p w:rsidR="00A46638" w:rsidRPr="009D4EA9" w:rsidRDefault="00A46638" w:rsidP="00A2674E">
      <w:pPr>
        <w:numPr>
          <w:ilvl w:val="0"/>
          <w:numId w:val="1"/>
        </w:numPr>
        <w:rPr>
          <w:rFonts w:ascii="Arial" w:hAnsi="Arial" w:cs="Arial"/>
          <w:sz w:val="20"/>
          <w:szCs w:val="20"/>
          <w:lang w:val="sr-Cyrl-CS"/>
        </w:rPr>
      </w:pPr>
      <w:r w:rsidRPr="009D4EA9">
        <w:rPr>
          <w:rFonts w:ascii="Arial" w:hAnsi="Arial" w:cs="Arial"/>
          <w:sz w:val="20"/>
          <w:szCs w:val="20"/>
          <w:lang w:val="sr-Cyrl-CS"/>
        </w:rPr>
        <w:t>активатори и инхибитори</w:t>
      </w:r>
    </w:p>
    <w:p w:rsidR="00A46638" w:rsidRPr="009D4EA9" w:rsidRDefault="00A46638" w:rsidP="00A2674E">
      <w:pPr>
        <w:numPr>
          <w:ilvl w:val="0"/>
          <w:numId w:val="1"/>
        </w:numPr>
        <w:rPr>
          <w:rFonts w:ascii="Arial" w:hAnsi="Arial" w:cs="Arial"/>
          <w:sz w:val="20"/>
          <w:szCs w:val="20"/>
          <w:lang w:val="sr-Cyrl-CS"/>
        </w:rPr>
      </w:pPr>
      <w:r w:rsidRPr="009D4EA9">
        <w:rPr>
          <w:rFonts w:ascii="Arial" w:hAnsi="Arial" w:cs="Arial"/>
          <w:sz w:val="20"/>
          <w:szCs w:val="20"/>
          <w:lang w:val="sr-Cyrl-CS"/>
        </w:rPr>
        <w:t>врсте инхибиције</w:t>
      </w:r>
    </w:p>
    <w:p w:rsidR="00A46638" w:rsidRPr="009D4EA9" w:rsidRDefault="00A46638" w:rsidP="00A2674E">
      <w:pPr>
        <w:numPr>
          <w:ilvl w:val="0"/>
          <w:numId w:val="1"/>
        </w:numPr>
        <w:rPr>
          <w:rFonts w:ascii="Arial" w:hAnsi="Arial" w:cs="Arial"/>
          <w:sz w:val="20"/>
          <w:szCs w:val="20"/>
          <w:lang w:val="sr-Cyrl-CS"/>
        </w:rPr>
      </w:pPr>
      <w:r w:rsidRPr="009D4EA9">
        <w:rPr>
          <w:rFonts w:ascii="Arial" w:hAnsi="Arial" w:cs="Arial"/>
          <w:sz w:val="20"/>
          <w:szCs w:val="20"/>
          <w:lang w:val="sr-Cyrl-CS"/>
        </w:rPr>
        <w:t>алостерни ензими</w:t>
      </w:r>
    </w:p>
    <w:p w:rsidR="00A46638" w:rsidRPr="009D4EA9" w:rsidRDefault="00A46638" w:rsidP="00A2674E">
      <w:pPr>
        <w:rPr>
          <w:rFonts w:ascii="Arial" w:hAnsi="Arial" w:cs="Arial"/>
          <w:b/>
          <w:sz w:val="20"/>
          <w:szCs w:val="20"/>
          <w:u w:val="single"/>
          <w:lang w:val="sr-Cyrl-CS"/>
        </w:rPr>
      </w:pPr>
      <w:r w:rsidRPr="009D4EA9">
        <w:rPr>
          <w:rFonts w:ascii="Arial" w:hAnsi="Arial" w:cs="Arial"/>
          <w:b/>
          <w:sz w:val="20"/>
          <w:szCs w:val="20"/>
          <w:u w:val="single"/>
          <w:lang w:val="sr-Cyrl-CS"/>
        </w:rPr>
        <w:t>Регулација дејства ензима</w:t>
      </w:r>
    </w:p>
    <w:p w:rsidR="00A46638" w:rsidRPr="009D4EA9" w:rsidRDefault="00A46638" w:rsidP="00A2674E">
      <w:pPr>
        <w:numPr>
          <w:ilvl w:val="0"/>
          <w:numId w:val="2"/>
        </w:numPr>
        <w:rPr>
          <w:rFonts w:ascii="Arial" w:hAnsi="Arial" w:cs="Arial"/>
          <w:sz w:val="20"/>
          <w:szCs w:val="20"/>
          <w:lang w:val="sr-Cyrl-CS"/>
        </w:rPr>
      </w:pPr>
      <w:r w:rsidRPr="009D4EA9">
        <w:rPr>
          <w:rFonts w:ascii="Arial" w:hAnsi="Arial" w:cs="Arial"/>
          <w:sz w:val="20"/>
          <w:szCs w:val="20"/>
          <w:lang w:val="sr-Cyrl-CS"/>
        </w:rPr>
        <w:t>посттранслациона регулација</w:t>
      </w:r>
    </w:p>
    <w:p w:rsidR="00A46638" w:rsidRPr="009D4EA9" w:rsidRDefault="00A46638" w:rsidP="00A2674E">
      <w:pPr>
        <w:numPr>
          <w:ilvl w:val="0"/>
          <w:numId w:val="2"/>
        </w:numPr>
        <w:rPr>
          <w:rFonts w:ascii="Arial" w:hAnsi="Arial" w:cs="Arial"/>
          <w:sz w:val="20"/>
          <w:szCs w:val="20"/>
          <w:lang w:val="sr-Cyrl-CS"/>
        </w:rPr>
      </w:pPr>
      <w:r w:rsidRPr="009D4EA9">
        <w:rPr>
          <w:rFonts w:ascii="Arial" w:hAnsi="Arial" w:cs="Arial"/>
          <w:sz w:val="20"/>
          <w:szCs w:val="20"/>
          <w:lang w:val="sr-Cyrl-CS"/>
        </w:rPr>
        <w:t>алостерна регулација</w:t>
      </w:r>
    </w:p>
    <w:p w:rsidR="00A46638" w:rsidRPr="009D4EA9" w:rsidRDefault="00A46638" w:rsidP="00A2674E">
      <w:pPr>
        <w:numPr>
          <w:ilvl w:val="0"/>
          <w:numId w:val="2"/>
        </w:numPr>
        <w:rPr>
          <w:rFonts w:ascii="Arial" w:hAnsi="Arial" w:cs="Arial"/>
          <w:sz w:val="20"/>
          <w:szCs w:val="20"/>
          <w:lang w:val="sr-Cyrl-CS"/>
        </w:rPr>
      </w:pPr>
      <w:r w:rsidRPr="009D4EA9">
        <w:rPr>
          <w:rFonts w:ascii="Arial" w:hAnsi="Arial" w:cs="Arial"/>
          <w:sz w:val="20"/>
          <w:szCs w:val="20"/>
          <w:lang w:val="sr-Cyrl-CS"/>
        </w:rPr>
        <w:t>фосфорилација и дефосфорилација</w:t>
      </w:r>
    </w:p>
    <w:p w:rsidR="00A46638" w:rsidRPr="009D4EA9" w:rsidRDefault="00A46638" w:rsidP="00A2674E">
      <w:pPr>
        <w:numPr>
          <w:ilvl w:val="0"/>
          <w:numId w:val="2"/>
        </w:numPr>
        <w:rPr>
          <w:rFonts w:ascii="Arial" w:hAnsi="Arial" w:cs="Arial"/>
          <w:sz w:val="20"/>
          <w:szCs w:val="20"/>
          <w:lang w:val="sr-Cyrl-CS"/>
        </w:rPr>
      </w:pPr>
      <w:r w:rsidRPr="009D4EA9">
        <w:rPr>
          <w:rFonts w:ascii="Arial" w:hAnsi="Arial" w:cs="Arial"/>
          <w:sz w:val="20"/>
          <w:szCs w:val="20"/>
          <w:lang w:val="sr-Cyrl-CS"/>
        </w:rPr>
        <w:t>асоцијација и дисоцијација</w:t>
      </w:r>
    </w:p>
    <w:p w:rsidR="00A46638" w:rsidRPr="009D4EA9" w:rsidRDefault="00A46638" w:rsidP="00A2674E">
      <w:pPr>
        <w:numPr>
          <w:ilvl w:val="0"/>
          <w:numId w:val="2"/>
        </w:numPr>
        <w:rPr>
          <w:rFonts w:ascii="Arial" w:hAnsi="Arial" w:cs="Arial"/>
          <w:sz w:val="20"/>
          <w:szCs w:val="20"/>
          <w:lang w:val="sr-Cyrl-CS"/>
        </w:rPr>
      </w:pPr>
      <w:r w:rsidRPr="009D4EA9">
        <w:rPr>
          <w:rFonts w:ascii="Arial" w:hAnsi="Arial" w:cs="Arial"/>
          <w:sz w:val="20"/>
          <w:szCs w:val="20"/>
          <w:lang w:val="sr-Cyrl-CS"/>
        </w:rPr>
        <w:t>дугорочна контрола активације ензима</w:t>
      </w:r>
    </w:p>
    <w:p w:rsidR="00A46638" w:rsidRPr="009D4EA9" w:rsidRDefault="00A46638" w:rsidP="00A2674E">
      <w:pPr>
        <w:rPr>
          <w:rFonts w:ascii="Arial" w:hAnsi="Arial" w:cs="Arial"/>
          <w:sz w:val="20"/>
          <w:szCs w:val="20"/>
          <w:lang w:val="sr-Cyrl-CS"/>
        </w:rPr>
      </w:pPr>
      <w:r w:rsidRPr="009D4EA9">
        <w:rPr>
          <w:rFonts w:ascii="Arial" w:hAnsi="Arial" w:cs="Arial"/>
          <w:sz w:val="20"/>
          <w:szCs w:val="20"/>
          <w:lang w:val="sr-Cyrl-CS"/>
        </w:rPr>
        <w:t>До сад смо научили :</w:t>
      </w:r>
    </w:p>
    <w:p w:rsidR="00A46638" w:rsidRPr="009D4EA9" w:rsidRDefault="00A46638" w:rsidP="00A2674E">
      <w:pPr>
        <w:numPr>
          <w:ilvl w:val="1"/>
          <w:numId w:val="2"/>
        </w:numPr>
        <w:rPr>
          <w:rFonts w:ascii="Arial" w:hAnsi="Arial" w:cs="Arial"/>
          <w:sz w:val="20"/>
          <w:szCs w:val="20"/>
          <w:lang w:val="sr-Cyrl-CS"/>
        </w:rPr>
      </w:pPr>
      <w:r w:rsidRPr="009D4EA9">
        <w:rPr>
          <w:rFonts w:ascii="Arial" w:hAnsi="Arial" w:cs="Arial"/>
          <w:sz w:val="20"/>
          <w:szCs w:val="20"/>
          <w:lang w:val="sr-Cyrl-CS"/>
        </w:rPr>
        <w:t>ШТА ЈЕ ЕНЗИМ ?</w:t>
      </w:r>
    </w:p>
    <w:p w:rsidR="00A46638" w:rsidRPr="009D4EA9" w:rsidRDefault="00A46638" w:rsidP="00A2674E">
      <w:pPr>
        <w:numPr>
          <w:ilvl w:val="1"/>
          <w:numId w:val="2"/>
        </w:numPr>
        <w:rPr>
          <w:rFonts w:ascii="Arial" w:hAnsi="Arial" w:cs="Arial"/>
          <w:sz w:val="20"/>
          <w:szCs w:val="20"/>
          <w:lang w:val="sr-Cyrl-CS"/>
        </w:rPr>
      </w:pPr>
      <w:r w:rsidRPr="009D4EA9">
        <w:rPr>
          <w:rFonts w:ascii="Arial" w:hAnsi="Arial" w:cs="Arial"/>
          <w:sz w:val="20"/>
          <w:szCs w:val="20"/>
          <w:lang w:val="sr-Cyrl-CS"/>
        </w:rPr>
        <w:t>ШТА ЈЕ СУПСТРАТ ?</w:t>
      </w:r>
    </w:p>
    <w:p w:rsidR="00A46638" w:rsidRPr="009D4EA9" w:rsidRDefault="00A46638" w:rsidP="00A2674E">
      <w:pPr>
        <w:numPr>
          <w:ilvl w:val="1"/>
          <w:numId w:val="2"/>
        </w:numPr>
        <w:rPr>
          <w:rFonts w:ascii="Arial" w:hAnsi="Arial" w:cs="Arial"/>
          <w:sz w:val="20"/>
          <w:szCs w:val="20"/>
          <w:lang w:val="sr-Cyrl-CS"/>
        </w:rPr>
      </w:pPr>
      <w:r w:rsidRPr="009D4EA9">
        <w:rPr>
          <w:rFonts w:ascii="Arial" w:hAnsi="Arial" w:cs="Arial"/>
          <w:sz w:val="20"/>
          <w:szCs w:val="20"/>
          <w:lang w:val="sr-Cyrl-CS"/>
        </w:rPr>
        <w:t>ШТА ЈЕ АКТИВНО МЕСТО ?</w:t>
      </w:r>
    </w:p>
    <w:p w:rsidR="00A46638" w:rsidRPr="009D4EA9" w:rsidRDefault="00A46638" w:rsidP="00A2674E">
      <w:pPr>
        <w:numPr>
          <w:ilvl w:val="1"/>
          <w:numId w:val="2"/>
        </w:numPr>
        <w:rPr>
          <w:rFonts w:ascii="Arial" w:hAnsi="Arial" w:cs="Arial"/>
          <w:sz w:val="20"/>
          <w:szCs w:val="20"/>
          <w:lang w:val="sr-Cyrl-CS"/>
        </w:rPr>
      </w:pPr>
      <w:r w:rsidRPr="009D4EA9">
        <w:rPr>
          <w:rFonts w:ascii="Arial" w:hAnsi="Arial" w:cs="Arial"/>
          <w:sz w:val="20"/>
          <w:szCs w:val="20"/>
          <w:lang w:val="sr-Cyrl-CS"/>
        </w:rPr>
        <w:t>КОЈИ СУ НАЧИНИ ВЕЗИВАЊА ЕНЗИМА И СУПСТРАТА ?</w:t>
      </w:r>
    </w:p>
    <w:p w:rsidR="00A46638" w:rsidRPr="009D4EA9" w:rsidRDefault="00A46638" w:rsidP="00A2674E">
      <w:pPr>
        <w:numPr>
          <w:ilvl w:val="1"/>
          <w:numId w:val="2"/>
        </w:numPr>
        <w:rPr>
          <w:rFonts w:ascii="Arial" w:hAnsi="Arial" w:cs="Arial"/>
          <w:sz w:val="20"/>
          <w:szCs w:val="20"/>
          <w:lang w:val="sr-Cyrl-CS"/>
        </w:rPr>
      </w:pPr>
      <w:r w:rsidRPr="009D4EA9">
        <w:rPr>
          <w:rFonts w:ascii="Arial" w:hAnsi="Arial" w:cs="Arial"/>
          <w:sz w:val="20"/>
          <w:szCs w:val="20"/>
          <w:lang w:val="sr-Cyrl-CS"/>
        </w:rPr>
        <w:t>ШТА СУ ИНХИБИТОРИ А ШТА АКТИВАТОРИ ?</w:t>
      </w:r>
    </w:p>
    <w:p w:rsidR="00A46638" w:rsidRPr="009D4EA9" w:rsidRDefault="00A46638" w:rsidP="00A2674E">
      <w:pPr>
        <w:pStyle w:val="BodyText"/>
        <w:rPr>
          <w:rFonts w:ascii="Arial" w:hAnsi="Arial" w:cs="Arial"/>
          <w:sz w:val="20"/>
        </w:rPr>
      </w:pPr>
      <w:r w:rsidRPr="009D4EA9">
        <w:rPr>
          <w:rFonts w:ascii="Arial" w:hAnsi="Arial" w:cs="Arial"/>
          <w:sz w:val="20"/>
        </w:rPr>
        <w:t xml:space="preserve">Активатори: </w:t>
      </w:r>
      <w:r w:rsidRPr="009D4EA9">
        <w:rPr>
          <w:rFonts w:ascii="Arial" w:hAnsi="Arial" w:cs="Arial"/>
          <w:b w:val="0"/>
          <w:sz w:val="20"/>
        </w:rPr>
        <w:t xml:space="preserve">Супстанце које утичу на повећану активност ензима тако што се везују за </w:t>
      </w:r>
      <w:r w:rsidRPr="009D4EA9">
        <w:rPr>
          <w:rFonts w:ascii="Arial" w:hAnsi="Arial" w:cs="Arial"/>
          <w:sz w:val="20"/>
        </w:rPr>
        <w:t xml:space="preserve">каталитичко место </w:t>
      </w:r>
      <w:r w:rsidRPr="009D4EA9">
        <w:rPr>
          <w:rFonts w:ascii="Arial" w:hAnsi="Arial" w:cs="Arial"/>
          <w:b w:val="0"/>
          <w:sz w:val="20"/>
        </w:rPr>
        <w:t xml:space="preserve">ензима мењајући његову конформацију  и омогућавајући лакше везивање супстрата за </w:t>
      </w:r>
      <w:r w:rsidRPr="009D4EA9">
        <w:rPr>
          <w:rFonts w:ascii="Arial" w:hAnsi="Arial" w:cs="Arial"/>
          <w:sz w:val="20"/>
        </w:rPr>
        <w:t>активно место.</w:t>
      </w:r>
    </w:p>
    <w:p w:rsidR="00A46638" w:rsidRPr="009D4EA9" w:rsidRDefault="00A46638" w:rsidP="00A2674E">
      <w:pPr>
        <w:pStyle w:val="BodyText"/>
        <w:numPr>
          <w:ilvl w:val="0"/>
          <w:numId w:val="4"/>
        </w:numPr>
        <w:rPr>
          <w:rFonts w:ascii="Arial" w:hAnsi="Arial" w:cs="Arial"/>
          <w:b w:val="0"/>
          <w:sz w:val="20"/>
        </w:rPr>
      </w:pPr>
      <w:r w:rsidRPr="009D4EA9">
        <w:rPr>
          <w:rFonts w:ascii="Arial" w:hAnsi="Arial" w:cs="Arial"/>
          <w:b w:val="0"/>
          <w:sz w:val="20"/>
        </w:rPr>
        <w:t>Метали</w:t>
      </w:r>
    </w:p>
    <w:p w:rsidR="00A46638" w:rsidRPr="009D4EA9" w:rsidRDefault="00A46638" w:rsidP="00A2674E">
      <w:pPr>
        <w:numPr>
          <w:ilvl w:val="0"/>
          <w:numId w:val="3"/>
        </w:numPr>
        <w:rPr>
          <w:rFonts w:ascii="Arial" w:hAnsi="Arial" w:cs="Arial"/>
          <w:b/>
          <w:sz w:val="20"/>
          <w:szCs w:val="20"/>
          <w:lang w:val="sr-Cyrl-CS"/>
        </w:rPr>
      </w:pPr>
      <w:r w:rsidRPr="009D4EA9">
        <w:rPr>
          <w:rFonts w:ascii="Arial" w:hAnsi="Arial" w:cs="Arial"/>
          <w:sz w:val="20"/>
          <w:szCs w:val="20"/>
          <w:lang w:val="sr-Cyrl-CS"/>
        </w:rPr>
        <w:t>Коензими и кофактори</w:t>
      </w:r>
    </w:p>
    <w:p w:rsidR="00A46638" w:rsidRPr="009D4EA9" w:rsidRDefault="00A46638" w:rsidP="00A2674E">
      <w:pPr>
        <w:numPr>
          <w:ilvl w:val="0"/>
          <w:numId w:val="3"/>
        </w:numPr>
        <w:rPr>
          <w:rFonts w:ascii="Arial" w:hAnsi="Arial" w:cs="Arial"/>
          <w:b/>
          <w:sz w:val="20"/>
          <w:szCs w:val="20"/>
          <w:lang w:val="sr-Cyrl-CS"/>
        </w:rPr>
      </w:pPr>
      <w:r w:rsidRPr="009D4EA9">
        <w:rPr>
          <w:rFonts w:ascii="Arial" w:hAnsi="Arial" w:cs="Arial"/>
          <w:sz w:val="20"/>
          <w:szCs w:val="20"/>
          <w:lang w:val="sr-Cyrl-CS"/>
        </w:rPr>
        <w:t>Алостеријска активација</w:t>
      </w:r>
    </w:p>
    <w:p w:rsidR="00A46638" w:rsidRPr="009D4EA9" w:rsidRDefault="00A46638" w:rsidP="00A2674E">
      <w:pPr>
        <w:rPr>
          <w:rFonts w:ascii="Arial" w:hAnsi="Arial" w:cs="Arial"/>
          <w:sz w:val="20"/>
          <w:szCs w:val="20"/>
          <w:lang w:val="sr-Cyrl-CS"/>
        </w:rPr>
      </w:pPr>
      <w:r w:rsidRPr="009D4EA9">
        <w:rPr>
          <w:rFonts w:ascii="Arial" w:hAnsi="Arial" w:cs="Arial"/>
          <w:b/>
          <w:sz w:val="20"/>
          <w:szCs w:val="20"/>
          <w:lang w:val="sr-Cyrl-CS"/>
        </w:rPr>
        <w:t>Инхибитори :</w:t>
      </w:r>
      <w:r w:rsidRPr="009D4EA9">
        <w:rPr>
          <w:rFonts w:ascii="Arial" w:hAnsi="Arial" w:cs="Arial"/>
          <w:sz w:val="20"/>
          <w:szCs w:val="20"/>
          <w:lang w:val="sr-Cyrl-CS"/>
        </w:rPr>
        <w:t xml:space="preserve"> Свака супстанца  која може да умањи брзину катализоване реакције је инхибитор. </w:t>
      </w:r>
    </w:p>
    <w:p w:rsidR="00A46638" w:rsidRPr="009D4EA9" w:rsidRDefault="00A46638" w:rsidP="00A2674E">
      <w:pPr>
        <w:rPr>
          <w:rFonts w:ascii="Arial" w:hAnsi="Arial" w:cs="Arial"/>
          <w:b/>
          <w:sz w:val="20"/>
          <w:szCs w:val="20"/>
          <w:lang w:val="sr-Cyrl-CS"/>
        </w:rPr>
      </w:pPr>
      <w:r w:rsidRPr="009D4EA9">
        <w:rPr>
          <w:rFonts w:ascii="Arial" w:hAnsi="Arial" w:cs="Arial"/>
          <w:b/>
          <w:sz w:val="20"/>
          <w:szCs w:val="20"/>
          <w:lang w:val="sr-Cyrl-CS"/>
        </w:rPr>
        <w:t>Који су типови инхибиције ?</w:t>
      </w:r>
    </w:p>
    <w:p w:rsidR="00A46638" w:rsidRPr="009D4EA9" w:rsidRDefault="003B1749" w:rsidP="00A2674E">
      <w:pPr>
        <w:rPr>
          <w:rFonts w:ascii="Arial" w:hAnsi="Arial" w:cs="Arial"/>
          <w:sz w:val="20"/>
          <w:szCs w:val="20"/>
          <w:lang w:val="sr-Cyrl-CS"/>
        </w:rPr>
      </w:pPr>
      <w:r>
        <w:rPr>
          <w:rFonts w:ascii="Arial" w:hAnsi="Arial" w:cs="Arial"/>
          <w:sz w:val="20"/>
          <w:szCs w:val="20"/>
          <w:lang w:val="sr-Cyrl-CS"/>
        </w:rPr>
        <w:t>Инхибиција може бити</w:t>
      </w:r>
      <w:r w:rsidR="00A46638" w:rsidRPr="009D4EA9">
        <w:rPr>
          <w:rFonts w:ascii="Arial" w:hAnsi="Arial" w:cs="Arial"/>
          <w:sz w:val="20"/>
          <w:szCs w:val="20"/>
          <w:lang w:val="sr-Cyrl-CS"/>
        </w:rPr>
        <w:t xml:space="preserve">: </w:t>
      </w:r>
      <w:r w:rsidR="00A46638" w:rsidRPr="009D4EA9">
        <w:rPr>
          <w:rFonts w:ascii="Arial" w:hAnsi="Arial" w:cs="Arial"/>
          <w:b/>
          <w:sz w:val="20"/>
          <w:szCs w:val="20"/>
          <w:lang w:val="sr-Cyrl-CS"/>
        </w:rPr>
        <w:t>реверзибилна и иреверзибилна.</w:t>
      </w:r>
      <w:r w:rsidR="00A46638" w:rsidRPr="009D4EA9">
        <w:rPr>
          <w:rFonts w:ascii="Arial" w:hAnsi="Arial" w:cs="Arial"/>
          <w:sz w:val="20"/>
          <w:szCs w:val="20"/>
          <w:lang w:val="sr-Cyrl-CS"/>
        </w:rPr>
        <w:t xml:space="preserve"> Реверзибилни инхибитори се везују за ензим  </w:t>
      </w:r>
      <w:r w:rsidR="00A46638" w:rsidRPr="009D4EA9">
        <w:rPr>
          <w:rFonts w:ascii="Arial" w:hAnsi="Arial" w:cs="Arial"/>
          <w:b/>
          <w:sz w:val="20"/>
          <w:szCs w:val="20"/>
          <w:lang w:val="sr-Cyrl-CS"/>
        </w:rPr>
        <w:t>нековалентнм везама</w:t>
      </w:r>
      <w:r w:rsidR="00A46638" w:rsidRPr="009D4EA9">
        <w:rPr>
          <w:rFonts w:ascii="Arial" w:hAnsi="Arial" w:cs="Arial"/>
          <w:sz w:val="20"/>
          <w:szCs w:val="20"/>
          <w:lang w:val="sr-Cyrl-CS"/>
        </w:rPr>
        <w:t>, тако да се инхибитор може одвојити из комплекса ензим-инхибитор</w:t>
      </w:r>
      <w:r w:rsidR="00710DE2">
        <w:rPr>
          <w:rFonts w:ascii="Arial" w:hAnsi="Arial" w:cs="Arial"/>
          <w:sz w:val="20"/>
          <w:szCs w:val="20"/>
          <w:lang w:val="sr-Cyrl-CS"/>
        </w:rPr>
        <w:t>,</w:t>
      </w:r>
      <w:r w:rsidR="00A46638" w:rsidRPr="009D4EA9">
        <w:rPr>
          <w:rFonts w:ascii="Arial" w:hAnsi="Arial" w:cs="Arial"/>
          <w:sz w:val="20"/>
          <w:szCs w:val="20"/>
          <w:lang w:val="sr-Cyrl-CS"/>
        </w:rPr>
        <w:t xml:space="preserve"> а ензимска активност се може обновити. Код иреверзибилне инхибиције инхибитор је трајно везан за ензим и ензим  бесповратно губи своју функцију. </w:t>
      </w:r>
      <w:r w:rsidR="009F50F5" w:rsidRPr="009D4EA9">
        <w:rPr>
          <w:rFonts w:ascii="Arial" w:hAnsi="Arial" w:cs="Arial"/>
          <w:sz w:val="20"/>
          <w:szCs w:val="20"/>
          <w:lang w:val="sr-Cyrl-CS"/>
        </w:rPr>
        <w:t xml:space="preserve"> Ова инхибиција не подлеже  Ми</w:t>
      </w:r>
      <w:r w:rsidR="00A46638" w:rsidRPr="009D4EA9">
        <w:rPr>
          <w:rFonts w:ascii="Arial" w:hAnsi="Arial" w:cs="Arial"/>
          <w:sz w:val="20"/>
          <w:szCs w:val="20"/>
          <w:lang w:val="sr-Cyrl-CS"/>
        </w:rPr>
        <w:t>хаелис- Ментеновој кинетици.</w:t>
      </w:r>
    </w:p>
    <w:p w:rsidR="00A46638" w:rsidRPr="009D4EA9" w:rsidRDefault="00A46638" w:rsidP="00A2674E">
      <w:pPr>
        <w:rPr>
          <w:rFonts w:ascii="Arial" w:hAnsi="Arial" w:cs="Arial"/>
          <w:sz w:val="20"/>
          <w:szCs w:val="20"/>
          <w:lang w:val="sr-Cyrl-CS"/>
        </w:rPr>
      </w:pPr>
      <w:r w:rsidRPr="009D4EA9">
        <w:rPr>
          <w:rFonts w:ascii="Arial" w:hAnsi="Arial" w:cs="Arial"/>
          <w:sz w:val="20"/>
          <w:szCs w:val="20"/>
          <w:lang w:val="sr-Cyrl-CS"/>
        </w:rPr>
        <w:t>Инхибиција може бити :</w:t>
      </w:r>
    </w:p>
    <w:p w:rsidR="00A46638" w:rsidRPr="009D4EA9" w:rsidRDefault="004E0E3F" w:rsidP="00A2674E">
      <w:pPr>
        <w:numPr>
          <w:ilvl w:val="0"/>
          <w:numId w:val="5"/>
        </w:numPr>
        <w:rPr>
          <w:rFonts w:ascii="Arial" w:hAnsi="Arial" w:cs="Arial"/>
          <w:sz w:val="20"/>
          <w:szCs w:val="20"/>
          <w:lang w:val="sr-Cyrl-CS"/>
        </w:rPr>
      </w:pPr>
      <w:r w:rsidRPr="009D4EA9">
        <w:rPr>
          <w:rFonts w:ascii="Arial" w:hAnsi="Arial" w:cs="Arial"/>
          <w:sz w:val="20"/>
          <w:szCs w:val="20"/>
          <w:lang w:val="sr-Cyrl-CS"/>
        </w:rPr>
        <w:t>компети</w:t>
      </w:r>
      <w:r w:rsidR="00A46638" w:rsidRPr="009D4EA9">
        <w:rPr>
          <w:rFonts w:ascii="Arial" w:hAnsi="Arial" w:cs="Arial"/>
          <w:sz w:val="20"/>
          <w:szCs w:val="20"/>
          <w:lang w:val="sr-Cyrl-CS"/>
        </w:rPr>
        <w:t xml:space="preserve">тивна </w:t>
      </w:r>
    </w:p>
    <w:p w:rsidR="00A46638" w:rsidRPr="009D4EA9" w:rsidRDefault="009F50F5" w:rsidP="00A2674E">
      <w:pPr>
        <w:numPr>
          <w:ilvl w:val="0"/>
          <w:numId w:val="5"/>
        </w:numPr>
        <w:rPr>
          <w:rFonts w:ascii="Arial" w:hAnsi="Arial" w:cs="Arial"/>
          <w:sz w:val="20"/>
          <w:szCs w:val="20"/>
          <w:lang w:val="sr-Cyrl-CS"/>
        </w:rPr>
      </w:pPr>
      <w:r w:rsidRPr="009D4EA9">
        <w:rPr>
          <w:rFonts w:ascii="Arial" w:hAnsi="Arial" w:cs="Arial"/>
          <w:sz w:val="20"/>
          <w:szCs w:val="20"/>
          <w:lang w:val="sr-Cyrl-CS"/>
        </w:rPr>
        <w:t>некомпет</w:t>
      </w:r>
      <w:r w:rsidR="004E0E3F" w:rsidRPr="009D4EA9">
        <w:rPr>
          <w:rFonts w:ascii="Arial" w:hAnsi="Arial" w:cs="Arial"/>
          <w:sz w:val="20"/>
          <w:szCs w:val="20"/>
          <w:lang w:val="sr-Latn-CS"/>
        </w:rPr>
        <w:t>и</w:t>
      </w:r>
      <w:r w:rsidR="00A46638" w:rsidRPr="009D4EA9">
        <w:rPr>
          <w:rFonts w:ascii="Arial" w:hAnsi="Arial" w:cs="Arial"/>
          <w:sz w:val="20"/>
          <w:szCs w:val="20"/>
          <w:lang w:val="sr-Cyrl-CS"/>
        </w:rPr>
        <w:t xml:space="preserve">тивна </w:t>
      </w:r>
    </w:p>
    <w:p w:rsidR="00A46638" w:rsidRPr="009D4EA9" w:rsidRDefault="004E0E3F" w:rsidP="00A2674E">
      <w:pPr>
        <w:ind w:left="60"/>
        <w:rPr>
          <w:rFonts w:ascii="Arial" w:hAnsi="Arial" w:cs="Arial"/>
          <w:b/>
          <w:sz w:val="20"/>
          <w:szCs w:val="20"/>
          <w:lang w:val="sr-Cyrl-CS"/>
        </w:rPr>
      </w:pPr>
      <w:r w:rsidRPr="009D4EA9">
        <w:rPr>
          <w:rFonts w:ascii="Arial" w:hAnsi="Arial" w:cs="Arial"/>
          <w:b/>
          <w:sz w:val="20"/>
          <w:szCs w:val="20"/>
          <w:lang w:val="sr-Cyrl-CS"/>
        </w:rPr>
        <w:t>Компети</w:t>
      </w:r>
      <w:r w:rsidR="00453DD5">
        <w:rPr>
          <w:rFonts w:ascii="Arial" w:hAnsi="Arial" w:cs="Arial"/>
          <w:b/>
          <w:sz w:val="20"/>
          <w:szCs w:val="20"/>
          <w:lang w:val="sr-Cyrl-CS"/>
        </w:rPr>
        <w:t xml:space="preserve">тивна инхибиција </w:t>
      </w:r>
    </w:p>
    <w:p w:rsidR="00A46638" w:rsidRPr="009D4EA9" w:rsidRDefault="009F50F5" w:rsidP="00A2674E">
      <w:pPr>
        <w:ind w:left="60"/>
        <w:rPr>
          <w:rFonts w:ascii="Arial" w:hAnsi="Arial" w:cs="Arial"/>
          <w:sz w:val="20"/>
          <w:szCs w:val="20"/>
          <w:lang w:val="sr-Cyrl-CS"/>
        </w:rPr>
      </w:pPr>
      <w:r w:rsidRPr="009D4EA9">
        <w:rPr>
          <w:rFonts w:ascii="Arial" w:hAnsi="Arial" w:cs="Arial"/>
          <w:sz w:val="20"/>
          <w:szCs w:val="20"/>
          <w:lang w:val="sr-Cyrl-CS"/>
        </w:rPr>
        <w:t xml:space="preserve"> </w:t>
      </w:r>
      <w:r w:rsidR="00A46638" w:rsidRPr="009D4EA9">
        <w:rPr>
          <w:rFonts w:ascii="Arial" w:hAnsi="Arial" w:cs="Arial"/>
          <w:sz w:val="20"/>
          <w:szCs w:val="20"/>
          <w:lang w:val="sr-Cyrl-CS"/>
        </w:rPr>
        <w:t xml:space="preserve">Овај тип инхибиције настаје када се инхибитор </w:t>
      </w:r>
      <w:r w:rsidR="00A46638" w:rsidRPr="009D4EA9">
        <w:rPr>
          <w:rFonts w:ascii="Arial" w:hAnsi="Arial" w:cs="Arial"/>
          <w:sz w:val="20"/>
          <w:szCs w:val="20"/>
          <w:u w:val="single"/>
          <w:lang w:val="sr-Cyrl-CS"/>
        </w:rPr>
        <w:t xml:space="preserve">реверзибилно </w:t>
      </w:r>
      <w:r w:rsidR="00A46638" w:rsidRPr="009D4EA9">
        <w:rPr>
          <w:rFonts w:ascii="Arial" w:hAnsi="Arial" w:cs="Arial"/>
          <w:sz w:val="20"/>
          <w:szCs w:val="20"/>
          <w:lang w:val="sr-Cyrl-CS"/>
        </w:rPr>
        <w:t>везује за активно место</w:t>
      </w:r>
      <w:r w:rsidR="00941A7F">
        <w:rPr>
          <w:rFonts w:ascii="Arial" w:hAnsi="Arial" w:cs="Arial"/>
          <w:sz w:val="20"/>
          <w:szCs w:val="20"/>
          <w:lang w:val="sr-Cyrl-CS"/>
        </w:rPr>
        <w:t xml:space="preserve"> </w:t>
      </w:r>
      <w:r w:rsidR="00A46638" w:rsidRPr="009D4EA9">
        <w:rPr>
          <w:rFonts w:ascii="Arial" w:hAnsi="Arial" w:cs="Arial"/>
          <w:sz w:val="20"/>
          <w:szCs w:val="20"/>
          <w:lang w:val="sr-Cyrl-CS"/>
        </w:rPr>
        <w:t>- исто оно за које се везује супстрат у околностима без инхибитора. У ствари, инхибитор се такмичи за активно место са супстратом. Инхибитор има структуру сличну супстрату</w:t>
      </w:r>
      <w:r w:rsidR="00F34B3C">
        <w:rPr>
          <w:rFonts w:ascii="Arial" w:hAnsi="Arial" w:cs="Arial"/>
          <w:sz w:val="20"/>
          <w:szCs w:val="20"/>
          <w:lang w:val="sr-Cyrl-CS"/>
        </w:rPr>
        <w:t xml:space="preserve"> </w:t>
      </w:r>
      <w:r w:rsidR="00A46638" w:rsidRPr="009D4EA9">
        <w:rPr>
          <w:rFonts w:ascii="Arial" w:hAnsi="Arial" w:cs="Arial"/>
          <w:sz w:val="20"/>
          <w:szCs w:val="20"/>
          <w:lang w:val="sr-Cyrl-CS"/>
        </w:rPr>
        <w:t xml:space="preserve">- </w:t>
      </w:r>
      <w:r w:rsidR="00A46638" w:rsidRPr="009D4EA9">
        <w:rPr>
          <w:rFonts w:ascii="Arial" w:hAnsi="Arial" w:cs="Arial"/>
          <w:sz w:val="20"/>
          <w:szCs w:val="20"/>
          <w:u w:val="single"/>
          <w:lang w:val="sr-Cyrl-CS"/>
        </w:rPr>
        <w:t>структурни аналози</w:t>
      </w:r>
      <w:r w:rsidR="00A46638" w:rsidRPr="009D4EA9">
        <w:rPr>
          <w:rFonts w:ascii="Arial" w:hAnsi="Arial" w:cs="Arial"/>
          <w:sz w:val="20"/>
          <w:szCs w:val="20"/>
          <w:lang w:val="sr-Cyrl-CS"/>
        </w:rPr>
        <w:t>. Обзиром да ензим може да веже само супстрат или само инхибитор уместо Е</w:t>
      </w:r>
      <w:r w:rsidR="00DE5EC0">
        <w:rPr>
          <w:rFonts w:ascii="Arial" w:hAnsi="Arial" w:cs="Arial"/>
          <w:sz w:val="20"/>
          <w:szCs w:val="20"/>
          <w:lang w:val="sr-Cyrl-CS"/>
        </w:rPr>
        <w:t>-</w:t>
      </w:r>
      <w:r w:rsidR="00A46638" w:rsidRPr="009D4EA9">
        <w:rPr>
          <w:rFonts w:ascii="Arial" w:hAnsi="Arial" w:cs="Arial"/>
          <w:sz w:val="20"/>
          <w:szCs w:val="20"/>
          <w:lang w:val="sr-Cyrl-CS"/>
        </w:rPr>
        <w:t>С комплекса</w:t>
      </w:r>
      <w:r w:rsidR="00710DE2">
        <w:rPr>
          <w:rFonts w:ascii="Arial" w:hAnsi="Arial" w:cs="Arial"/>
          <w:sz w:val="20"/>
          <w:szCs w:val="20"/>
          <w:lang w:val="sr-Cyrl-CS"/>
        </w:rPr>
        <w:t>,</w:t>
      </w:r>
      <w:r w:rsidR="00A46638" w:rsidRPr="009D4EA9">
        <w:rPr>
          <w:rFonts w:ascii="Arial" w:hAnsi="Arial" w:cs="Arial"/>
          <w:sz w:val="20"/>
          <w:szCs w:val="20"/>
          <w:lang w:val="sr-Cyrl-CS"/>
        </w:rPr>
        <w:t xml:space="preserve"> настаје Е</w:t>
      </w:r>
      <w:r w:rsidR="00DE5EC0">
        <w:rPr>
          <w:rFonts w:ascii="Arial" w:hAnsi="Arial" w:cs="Arial"/>
          <w:sz w:val="20"/>
          <w:szCs w:val="20"/>
          <w:lang w:val="sr-Cyrl-CS"/>
        </w:rPr>
        <w:t>-</w:t>
      </w:r>
      <w:r w:rsidR="00A46638" w:rsidRPr="009D4EA9">
        <w:rPr>
          <w:rFonts w:ascii="Arial" w:hAnsi="Arial" w:cs="Arial"/>
          <w:sz w:val="20"/>
          <w:szCs w:val="20"/>
          <w:lang w:val="sr-Cyrl-CS"/>
        </w:rPr>
        <w:t xml:space="preserve">И комплекс. </w:t>
      </w:r>
    </w:p>
    <w:p w:rsidR="00A46638" w:rsidRPr="009D4EA9" w:rsidRDefault="00495F57" w:rsidP="00A2674E">
      <w:pPr>
        <w:ind w:left="1440"/>
        <w:rPr>
          <w:rFonts w:ascii="Arial" w:hAnsi="Arial" w:cs="Arial"/>
          <w:sz w:val="20"/>
          <w:szCs w:val="20"/>
          <w:lang w:val="sr-Latn-CS"/>
        </w:rPr>
      </w:pPr>
      <w:r>
        <w:rPr>
          <w:rFonts w:ascii="Arial" w:hAnsi="Arial" w:cs="Arial"/>
          <w:noProof/>
          <w:sz w:val="20"/>
          <w:szCs w:val="20"/>
        </w:rPr>
        <w:drawing>
          <wp:inline distT="0" distB="0" distL="0" distR="0">
            <wp:extent cx="2584450" cy="188595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584450" cy="1885950"/>
                    </a:xfrm>
                    <a:prstGeom prst="rect">
                      <a:avLst/>
                    </a:prstGeom>
                    <a:noFill/>
                    <a:ln w="9525">
                      <a:noFill/>
                      <a:miter lim="800000"/>
                      <a:headEnd/>
                      <a:tailEnd/>
                    </a:ln>
                  </pic:spPr>
                </pic:pic>
              </a:graphicData>
            </a:graphic>
          </wp:inline>
        </w:drawing>
      </w:r>
    </w:p>
    <w:p w:rsidR="00A46638" w:rsidRPr="009D4EA9" w:rsidRDefault="00A46638" w:rsidP="00A2674E">
      <w:pPr>
        <w:rPr>
          <w:rFonts w:ascii="Arial" w:hAnsi="Arial" w:cs="Arial"/>
          <w:sz w:val="20"/>
          <w:szCs w:val="20"/>
          <w:lang w:val="sr-Cyrl-CS"/>
        </w:rPr>
      </w:pPr>
      <w:r w:rsidRPr="009D4EA9">
        <w:rPr>
          <w:rFonts w:ascii="Arial" w:hAnsi="Arial" w:cs="Arial"/>
          <w:b/>
          <w:sz w:val="20"/>
          <w:szCs w:val="20"/>
          <w:lang w:val="sr-Cyrl-CS"/>
        </w:rPr>
        <w:t>Пример</w:t>
      </w:r>
      <w:r w:rsidRPr="009D4EA9">
        <w:rPr>
          <w:rFonts w:ascii="Arial" w:hAnsi="Arial" w:cs="Arial"/>
          <w:sz w:val="20"/>
          <w:szCs w:val="20"/>
          <w:lang w:val="sr-Cyrl-CS"/>
        </w:rPr>
        <w:t xml:space="preserve">: </w:t>
      </w:r>
      <w:r w:rsidRPr="009D4EA9">
        <w:rPr>
          <w:rFonts w:ascii="Arial" w:hAnsi="Arial" w:cs="Arial"/>
          <w:b/>
          <w:sz w:val="20"/>
          <w:szCs w:val="20"/>
          <w:lang w:val="sr-Cyrl-CS"/>
        </w:rPr>
        <w:t>Сукцинат-дехидрогеназа</w:t>
      </w:r>
      <w:r w:rsidRPr="009D4EA9">
        <w:rPr>
          <w:rFonts w:ascii="Arial" w:hAnsi="Arial" w:cs="Arial"/>
          <w:sz w:val="20"/>
          <w:szCs w:val="20"/>
          <w:lang w:val="sr-Cyrl-CS"/>
        </w:rPr>
        <w:t xml:space="preserve"> је ензим који катализује настајање</w:t>
      </w:r>
      <w:r w:rsidR="00710DE2">
        <w:rPr>
          <w:rFonts w:ascii="Arial" w:hAnsi="Arial" w:cs="Arial"/>
          <w:sz w:val="20"/>
          <w:szCs w:val="20"/>
          <w:lang w:val="sr-Cyrl-CS"/>
        </w:rPr>
        <w:t xml:space="preserve"> фумарата оксидацијом</w:t>
      </w:r>
      <w:r w:rsidRPr="009D4EA9">
        <w:rPr>
          <w:rFonts w:ascii="Arial" w:hAnsi="Arial" w:cs="Arial"/>
          <w:sz w:val="20"/>
          <w:szCs w:val="20"/>
          <w:lang w:val="sr-Cyrl-CS"/>
        </w:rPr>
        <w:t xml:space="preserve"> сукцината и то одузимањем по </w:t>
      </w:r>
      <w:r w:rsidR="001D6C3D" w:rsidRPr="009D4EA9">
        <w:rPr>
          <w:rFonts w:ascii="Arial" w:hAnsi="Arial" w:cs="Arial"/>
          <w:sz w:val="20"/>
          <w:szCs w:val="20"/>
          <w:lang w:val="sr-Cyrl-CS"/>
        </w:rPr>
        <w:t>1</w:t>
      </w:r>
      <w:r w:rsidR="00710DE2">
        <w:rPr>
          <w:rFonts w:ascii="Arial" w:hAnsi="Arial" w:cs="Arial"/>
          <w:sz w:val="20"/>
          <w:szCs w:val="20"/>
          <w:lang w:val="sr-Cyrl-RS"/>
        </w:rPr>
        <w:t>Н</w:t>
      </w:r>
      <w:r w:rsidRPr="009D4EA9">
        <w:rPr>
          <w:rFonts w:ascii="Arial" w:hAnsi="Arial" w:cs="Arial"/>
          <w:sz w:val="20"/>
          <w:szCs w:val="20"/>
          <w:lang w:val="sr-Latn-CS"/>
        </w:rPr>
        <w:t xml:space="preserve"> атома са α</w:t>
      </w:r>
      <w:r w:rsidR="00710DE2">
        <w:rPr>
          <w:rFonts w:ascii="Arial" w:hAnsi="Arial" w:cs="Arial"/>
          <w:sz w:val="20"/>
          <w:szCs w:val="20"/>
          <w:lang w:val="sr-Cyrl-CS"/>
        </w:rPr>
        <w:t xml:space="preserve"> угљеникових</w:t>
      </w:r>
      <w:r w:rsidRPr="009D4EA9">
        <w:rPr>
          <w:rFonts w:ascii="Arial" w:hAnsi="Arial" w:cs="Arial"/>
          <w:sz w:val="20"/>
          <w:szCs w:val="20"/>
          <w:lang w:val="sr-Cyrl-CS"/>
        </w:rPr>
        <w:t xml:space="preserve"> атома сукцината. </w:t>
      </w:r>
      <w:r w:rsidRPr="009D4EA9">
        <w:rPr>
          <w:rFonts w:ascii="Arial" w:hAnsi="Arial" w:cs="Arial"/>
          <w:b/>
          <w:sz w:val="20"/>
          <w:szCs w:val="20"/>
          <w:lang w:val="sr-Cyrl-CS"/>
        </w:rPr>
        <w:t>Малонат</w:t>
      </w:r>
      <w:r w:rsidRPr="009D4EA9">
        <w:rPr>
          <w:rFonts w:ascii="Arial" w:hAnsi="Arial" w:cs="Arial"/>
          <w:sz w:val="20"/>
          <w:szCs w:val="20"/>
          <w:lang w:val="sr-Cyrl-CS"/>
        </w:rPr>
        <w:t xml:space="preserve"> је инхибитор</w:t>
      </w:r>
      <w:r w:rsidR="00710DE2">
        <w:rPr>
          <w:rFonts w:ascii="Arial" w:hAnsi="Arial" w:cs="Arial"/>
          <w:sz w:val="20"/>
          <w:szCs w:val="20"/>
          <w:lang w:val="sr-Cyrl-CS"/>
        </w:rPr>
        <w:t xml:space="preserve"> овог ензима</w:t>
      </w:r>
      <w:r w:rsidRPr="009D4EA9">
        <w:rPr>
          <w:rFonts w:ascii="Arial" w:hAnsi="Arial" w:cs="Arial"/>
          <w:sz w:val="20"/>
          <w:szCs w:val="20"/>
          <w:lang w:val="sr-Cyrl-CS"/>
        </w:rPr>
        <w:t>. Због структуралне сличности са супстратом малонат може да се веже са ензимом</w:t>
      </w:r>
      <w:r w:rsidR="00710DE2">
        <w:rPr>
          <w:rFonts w:ascii="Arial" w:hAnsi="Arial" w:cs="Arial"/>
          <w:sz w:val="20"/>
          <w:szCs w:val="20"/>
          <w:lang w:val="sr-Cyrl-CS"/>
        </w:rPr>
        <w:t>,</w:t>
      </w:r>
      <w:r w:rsidRPr="009D4EA9">
        <w:rPr>
          <w:rFonts w:ascii="Arial" w:hAnsi="Arial" w:cs="Arial"/>
          <w:sz w:val="20"/>
          <w:szCs w:val="20"/>
          <w:lang w:val="sr-Cyrl-CS"/>
        </w:rPr>
        <w:t xml:space="preserve"> али настали комплекс се не може дехидрогенизовати. </w:t>
      </w:r>
    </w:p>
    <w:p w:rsidR="001D6C3D" w:rsidRPr="009D4EA9" w:rsidRDefault="00495F57" w:rsidP="00A2674E">
      <w:pPr>
        <w:rPr>
          <w:rFonts w:ascii="Arial" w:hAnsi="Arial" w:cs="Arial"/>
          <w:sz w:val="20"/>
          <w:szCs w:val="20"/>
          <w:lang w:val="sr-Latn-CS"/>
        </w:rPr>
      </w:pPr>
      <w:r>
        <w:rPr>
          <w:rFonts w:ascii="Arial" w:hAnsi="Arial" w:cs="Arial"/>
          <w:noProof/>
          <w:sz w:val="20"/>
          <w:szCs w:val="20"/>
        </w:rPr>
        <w:lastRenderedPageBreak/>
        <w:drawing>
          <wp:anchor distT="0" distB="0" distL="114300" distR="114300" simplePos="0" relativeHeight="251656704" behindDoc="1" locked="0" layoutInCell="1" allowOverlap="1">
            <wp:simplePos x="0" y="0"/>
            <wp:positionH relativeFrom="column">
              <wp:posOffset>2743200</wp:posOffset>
            </wp:positionH>
            <wp:positionV relativeFrom="paragraph">
              <wp:posOffset>79375</wp:posOffset>
            </wp:positionV>
            <wp:extent cx="2628900" cy="1571625"/>
            <wp:effectExtent l="19050" t="0" r="0" b="0"/>
            <wp:wrapTight wrapText="bothSides">
              <wp:wrapPolygon edited="0">
                <wp:start x="-157" y="0"/>
                <wp:lineTo x="-157" y="21469"/>
                <wp:lineTo x="21600" y="21469"/>
                <wp:lineTo x="21600" y="0"/>
                <wp:lineTo x="-157" y="0"/>
              </wp:wrapPolygon>
            </wp:wrapTight>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2628900" cy="1571625"/>
                    </a:xfrm>
                    <a:prstGeom prst="rect">
                      <a:avLst/>
                    </a:prstGeom>
                    <a:noFill/>
                    <a:ln w="9525">
                      <a:noFill/>
                      <a:miter lim="800000"/>
                      <a:headEnd/>
                      <a:tailEnd/>
                    </a:ln>
                  </pic:spPr>
                </pic:pic>
              </a:graphicData>
            </a:graphic>
          </wp:anchor>
        </w:drawing>
      </w:r>
      <w:r>
        <w:rPr>
          <w:rFonts w:ascii="Arial" w:hAnsi="Arial" w:cs="Arial"/>
          <w:noProof/>
          <w:sz w:val="20"/>
          <w:szCs w:val="20"/>
        </w:rPr>
        <w:drawing>
          <wp:inline distT="0" distB="0" distL="0" distR="0">
            <wp:extent cx="2400300" cy="15875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400300" cy="1587500"/>
                    </a:xfrm>
                    <a:prstGeom prst="rect">
                      <a:avLst/>
                    </a:prstGeom>
                    <a:noFill/>
                    <a:ln w="9525">
                      <a:noFill/>
                      <a:miter lim="800000"/>
                      <a:headEnd/>
                      <a:tailEnd/>
                    </a:ln>
                  </pic:spPr>
                </pic:pic>
              </a:graphicData>
            </a:graphic>
          </wp:inline>
        </w:drawing>
      </w:r>
    </w:p>
    <w:p w:rsidR="00A2674E" w:rsidRPr="009D4EA9" w:rsidRDefault="00A2674E" w:rsidP="00A2674E">
      <w:pPr>
        <w:ind w:firstLine="720"/>
        <w:rPr>
          <w:rFonts w:ascii="Arial" w:hAnsi="Arial" w:cs="Arial"/>
          <w:sz w:val="20"/>
          <w:szCs w:val="20"/>
        </w:rPr>
      </w:pPr>
    </w:p>
    <w:p w:rsidR="001D6C3D" w:rsidRPr="009D4EA9" w:rsidRDefault="00A46638" w:rsidP="00A2674E">
      <w:pPr>
        <w:ind w:firstLine="720"/>
        <w:rPr>
          <w:rFonts w:ascii="Arial" w:hAnsi="Arial" w:cs="Arial"/>
          <w:sz w:val="20"/>
          <w:szCs w:val="20"/>
          <w:lang w:val="sr-Latn-CS"/>
        </w:rPr>
      </w:pPr>
      <w:r w:rsidRPr="009D4EA9">
        <w:rPr>
          <w:rFonts w:ascii="Arial" w:hAnsi="Arial" w:cs="Arial"/>
          <w:sz w:val="20"/>
          <w:szCs w:val="20"/>
          <w:lang w:val="sr-Cyrl-CS"/>
        </w:rPr>
        <w:t>Повећењем количине супстрата може се елиминисати дејство инхибитора.</w:t>
      </w:r>
      <w:r w:rsidR="001D6C3D" w:rsidRPr="009D4EA9">
        <w:rPr>
          <w:rFonts w:ascii="Arial" w:hAnsi="Arial" w:cs="Arial"/>
          <w:sz w:val="20"/>
          <w:szCs w:val="20"/>
          <w:lang w:val="sr-Latn-CS"/>
        </w:rPr>
        <w:tab/>
      </w:r>
    </w:p>
    <w:p w:rsidR="001D6C3D" w:rsidRPr="009D4EA9" w:rsidRDefault="001D6C3D" w:rsidP="00A2674E">
      <w:pPr>
        <w:rPr>
          <w:rFonts w:ascii="Arial" w:hAnsi="Arial" w:cs="Arial"/>
          <w:sz w:val="20"/>
          <w:szCs w:val="20"/>
          <w:lang w:val="sr-Latn-CS"/>
        </w:rPr>
      </w:pPr>
    </w:p>
    <w:p w:rsidR="00A46638" w:rsidRPr="009D4EA9" w:rsidRDefault="00A46638" w:rsidP="00A2674E">
      <w:pPr>
        <w:rPr>
          <w:rFonts w:ascii="Arial" w:hAnsi="Arial" w:cs="Arial"/>
          <w:sz w:val="20"/>
          <w:szCs w:val="20"/>
          <w:lang w:val="sr-Cyrl-CS"/>
        </w:rPr>
      </w:pPr>
      <w:r w:rsidRPr="009D4EA9">
        <w:rPr>
          <w:rFonts w:ascii="Arial" w:hAnsi="Arial" w:cs="Arial"/>
          <w:b/>
          <w:sz w:val="20"/>
          <w:szCs w:val="20"/>
          <w:lang w:val="sr-Cyrl-CS"/>
        </w:rPr>
        <w:t>Какво је дејство компетативног инхибитора на кинетику ензимске реакције?</w:t>
      </w:r>
    </w:p>
    <w:p w:rsidR="00A46638" w:rsidRPr="009D4EA9" w:rsidRDefault="00A46638" w:rsidP="00A2674E">
      <w:pPr>
        <w:numPr>
          <w:ilvl w:val="0"/>
          <w:numId w:val="6"/>
        </w:numPr>
        <w:rPr>
          <w:rFonts w:ascii="Arial" w:hAnsi="Arial" w:cs="Arial"/>
          <w:sz w:val="20"/>
          <w:szCs w:val="20"/>
          <w:lang w:val="sr-Cyrl-CS"/>
        </w:rPr>
      </w:pPr>
      <w:r w:rsidRPr="009D4EA9">
        <w:rPr>
          <w:rFonts w:ascii="Arial" w:hAnsi="Arial" w:cs="Arial"/>
          <w:sz w:val="20"/>
          <w:szCs w:val="20"/>
          <w:lang w:val="sr-Cyrl-CS"/>
        </w:rPr>
        <w:t xml:space="preserve">Утицај компетитивног инхибитора на  </w:t>
      </w:r>
      <w:r w:rsidRPr="008F6210">
        <w:rPr>
          <w:rFonts w:ascii="Arial" w:hAnsi="Arial" w:cs="Arial"/>
          <w:sz w:val="20"/>
          <w:szCs w:val="20"/>
          <w:lang w:val="sr-Cyrl-CS"/>
        </w:rPr>
        <w:t>V</w:t>
      </w:r>
      <w:r w:rsidRPr="008F6210">
        <w:rPr>
          <w:rFonts w:ascii="Arial" w:hAnsi="Arial" w:cs="Arial"/>
          <w:sz w:val="20"/>
          <w:szCs w:val="20"/>
          <w:vertAlign w:val="subscript"/>
          <w:lang w:val="sr-Latn-CS"/>
        </w:rPr>
        <w:t>max</w:t>
      </w:r>
      <w:r w:rsidRPr="008F6210">
        <w:rPr>
          <w:rFonts w:ascii="Arial" w:hAnsi="Arial" w:cs="Arial"/>
          <w:sz w:val="20"/>
          <w:szCs w:val="20"/>
          <w:lang w:val="sr-Latn-CS"/>
        </w:rPr>
        <w:t>.</w:t>
      </w:r>
      <w:r w:rsidRPr="009D4EA9">
        <w:rPr>
          <w:rFonts w:ascii="Arial" w:hAnsi="Arial" w:cs="Arial"/>
          <w:sz w:val="20"/>
          <w:szCs w:val="20"/>
          <w:lang w:val="sr-Latn-CS"/>
        </w:rPr>
        <w:t xml:space="preserve">- </w:t>
      </w:r>
      <w:r w:rsidRPr="009D4EA9">
        <w:rPr>
          <w:rFonts w:ascii="Arial" w:hAnsi="Arial" w:cs="Arial"/>
          <w:sz w:val="20"/>
          <w:szCs w:val="20"/>
          <w:lang w:val="sr-Cyrl-CS"/>
        </w:rPr>
        <w:t xml:space="preserve">Ефекат компетитивног инхибитора се превазилази повећањем концетрације супстрата. При </w:t>
      </w:r>
      <w:r w:rsidR="00710DE2">
        <w:rPr>
          <w:rFonts w:ascii="Arial" w:hAnsi="Arial" w:cs="Arial"/>
          <w:sz w:val="20"/>
          <w:szCs w:val="20"/>
          <w:lang w:val="sr-Cyrl-CS"/>
        </w:rPr>
        <w:t xml:space="preserve"> довољно великој концетрацији супстрата</w:t>
      </w:r>
      <w:r w:rsidRPr="009D4EA9">
        <w:rPr>
          <w:rFonts w:ascii="Arial" w:hAnsi="Arial" w:cs="Arial"/>
          <w:sz w:val="20"/>
          <w:szCs w:val="20"/>
          <w:lang w:val="sr-Cyrl-CS"/>
        </w:rPr>
        <w:t xml:space="preserve">, брзина реакције </w:t>
      </w:r>
      <w:r w:rsidRPr="008F6210">
        <w:rPr>
          <w:rFonts w:ascii="Arial" w:hAnsi="Arial" w:cs="Arial"/>
          <w:sz w:val="20"/>
          <w:szCs w:val="20"/>
          <w:lang w:val="sr-Cyrl-CS"/>
        </w:rPr>
        <w:t>достиже максималне</w:t>
      </w:r>
      <w:r w:rsidRPr="009D4EA9">
        <w:rPr>
          <w:rFonts w:ascii="Arial" w:hAnsi="Arial" w:cs="Arial"/>
          <w:sz w:val="20"/>
          <w:szCs w:val="20"/>
          <w:lang w:val="sr-Cyrl-CS"/>
        </w:rPr>
        <w:t xml:space="preserve"> вредности, као у условима без инхибитора.</w:t>
      </w:r>
    </w:p>
    <w:p w:rsidR="00A46638" w:rsidRPr="009D4EA9" w:rsidRDefault="00A46638" w:rsidP="00A2674E">
      <w:pPr>
        <w:numPr>
          <w:ilvl w:val="0"/>
          <w:numId w:val="6"/>
        </w:numPr>
        <w:rPr>
          <w:rFonts w:ascii="Arial" w:hAnsi="Arial" w:cs="Arial"/>
          <w:sz w:val="20"/>
          <w:szCs w:val="20"/>
          <w:lang w:val="sr-Cyrl-CS"/>
        </w:rPr>
      </w:pPr>
      <w:r w:rsidRPr="009D4EA9">
        <w:rPr>
          <w:rFonts w:ascii="Arial" w:hAnsi="Arial" w:cs="Arial"/>
          <w:sz w:val="20"/>
          <w:szCs w:val="20"/>
          <w:lang w:val="sr-Cyrl-CS"/>
        </w:rPr>
        <w:t xml:space="preserve">Утицај  компетитивног инхибитора на  </w:t>
      </w:r>
      <w:r w:rsidRPr="009D4EA9">
        <w:rPr>
          <w:rFonts w:ascii="Arial" w:hAnsi="Arial" w:cs="Arial"/>
          <w:sz w:val="20"/>
          <w:szCs w:val="20"/>
          <w:lang w:val="sr-Latn-CS"/>
        </w:rPr>
        <w:t>K</w:t>
      </w:r>
      <w:r w:rsidRPr="009D4EA9">
        <w:rPr>
          <w:rFonts w:ascii="Arial" w:hAnsi="Arial" w:cs="Arial"/>
          <w:sz w:val="20"/>
          <w:szCs w:val="20"/>
          <w:vertAlign w:val="subscript"/>
          <w:lang w:val="sr-Latn-CS"/>
        </w:rPr>
        <w:t>m</w:t>
      </w:r>
      <w:r w:rsidRPr="009D4EA9">
        <w:rPr>
          <w:rFonts w:ascii="Arial" w:hAnsi="Arial" w:cs="Arial"/>
          <w:sz w:val="20"/>
          <w:szCs w:val="20"/>
          <w:lang w:val="sr-Latn-CS"/>
        </w:rPr>
        <w:t xml:space="preserve">: </w:t>
      </w:r>
      <w:r w:rsidRPr="009D4EA9">
        <w:rPr>
          <w:rFonts w:ascii="Arial" w:hAnsi="Arial" w:cs="Arial"/>
          <w:sz w:val="20"/>
          <w:szCs w:val="20"/>
          <w:lang w:val="sr-Cyrl-CS"/>
        </w:rPr>
        <w:t>Компетитивни  инхибитор</w:t>
      </w:r>
      <w:r w:rsidR="008F6210">
        <w:rPr>
          <w:rFonts w:ascii="Arial" w:hAnsi="Arial" w:cs="Arial"/>
          <w:sz w:val="20"/>
          <w:szCs w:val="20"/>
          <w:lang w:val="sr-Cyrl-CS"/>
        </w:rPr>
        <w:t xml:space="preserve"> привидно</w:t>
      </w:r>
      <w:r w:rsidRPr="009D4EA9">
        <w:rPr>
          <w:rFonts w:ascii="Arial" w:hAnsi="Arial" w:cs="Arial"/>
          <w:sz w:val="20"/>
          <w:szCs w:val="20"/>
          <w:lang w:val="sr-Cyrl-CS"/>
        </w:rPr>
        <w:t xml:space="preserve"> повећава </w:t>
      </w:r>
      <w:r w:rsidRPr="009D4EA9">
        <w:rPr>
          <w:rFonts w:ascii="Arial" w:hAnsi="Arial" w:cs="Arial"/>
          <w:sz w:val="20"/>
          <w:szCs w:val="20"/>
          <w:lang w:val="sr-Latn-CS"/>
        </w:rPr>
        <w:t>K</w:t>
      </w:r>
      <w:r w:rsidRPr="009D4EA9">
        <w:rPr>
          <w:rFonts w:ascii="Arial" w:hAnsi="Arial" w:cs="Arial"/>
          <w:sz w:val="20"/>
          <w:szCs w:val="20"/>
          <w:vertAlign w:val="subscript"/>
          <w:lang w:val="sr-Latn-CS"/>
        </w:rPr>
        <w:t>m</w:t>
      </w:r>
      <w:r w:rsidRPr="009D4EA9">
        <w:rPr>
          <w:rFonts w:ascii="Arial" w:hAnsi="Arial" w:cs="Arial"/>
          <w:sz w:val="20"/>
          <w:szCs w:val="20"/>
          <w:lang w:val="sr-Cyrl-CS"/>
        </w:rPr>
        <w:t xml:space="preserve"> што значи да се смањује афинитет ензима за супстрат.</w:t>
      </w:r>
      <w:r w:rsidR="00250E76">
        <w:rPr>
          <w:rFonts w:ascii="Arial" w:hAnsi="Arial" w:cs="Arial"/>
          <w:sz w:val="20"/>
          <w:szCs w:val="20"/>
          <w:lang w:val="sr-Cyrl-CS"/>
        </w:rPr>
        <w:t xml:space="preserve"> У присуству компетитивног инхибитора  да би се постигла половина ма</w:t>
      </w:r>
      <w:r w:rsidR="00710DE2">
        <w:rPr>
          <w:rFonts w:ascii="Arial" w:hAnsi="Arial" w:cs="Arial"/>
          <w:sz w:val="20"/>
          <w:szCs w:val="20"/>
          <w:lang w:val="sr-Cyrl-CS"/>
        </w:rPr>
        <w:t>ксималне брзине потребна је већа</w:t>
      </w:r>
      <w:r w:rsidR="00250E76">
        <w:rPr>
          <w:rFonts w:ascii="Arial" w:hAnsi="Arial" w:cs="Arial"/>
          <w:sz w:val="20"/>
          <w:szCs w:val="20"/>
          <w:lang w:val="sr-Cyrl-CS"/>
        </w:rPr>
        <w:t xml:space="preserve"> концентрација супстрата, тако да долази до повећања</w:t>
      </w:r>
      <w:r w:rsidR="00250E76" w:rsidRPr="00250E76">
        <w:rPr>
          <w:rFonts w:ascii="Arial" w:hAnsi="Arial" w:cs="Arial"/>
          <w:sz w:val="20"/>
          <w:szCs w:val="20"/>
          <w:lang w:val="sr-Latn-CS"/>
        </w:rPr>
        <w:t xml:space="preserve"> </w:t>
      </w:r>
      <w:r w:rsidR="00250E76" w:rsidRPr="009D4EA9">
        <w:rPr>
          <w:rFonts w:ascii="Arial" w:hAnsi="Arial" w:cs="Arial"/>
          <w:sz w:val="20"/>
          <w:szCs w:val="20"/>
          <w:lang w:val="sr-Latn-CS"/>
        </w:rPr>
        <w:t>K</w:t>
      </w:r>
      <w:r w:rsidR="00250E76" w:rsidRPr="009D4EA9">
        <w:rPr>
          <w:rFonts w:ascii="Arial" w:hAnsi="Arial" w:cs="Arial"/>
          <w:sz w:val="20"/>
          <w:szCs w:val="20"/>
          <w:vertAlign w:val="subscript"/>
          <w:lang w:val="sr-Latn-CS"/>
        </w:rPr>
        <w:t>m</w:t>
      </w:r>
    </w:p>
    <w:p w:rsidR="00A46638" w:rsidRPr="009D4EA9" w:rsidRDefault="00A46638" w:rsidP="00A2674E">
      <w:pPr>
        <w:numPr>
          <w:ilvl w:val="0"/>
          <w:numId w:val="6"/>
        </w:numPr>
        <w:rPr>
          <w:rFonts w:ascii="Arial" w:hAnsi="Arial" w:cs="Arial"/>
          <w:sz w:val="20"/>
          <w:szCs w:val="20"/>
          <w:lang w:val="sr-Cyrl-CS"/>
        </w:rPr>
      </w:pPr>
      <w:r w:rsidRPr="009D4EA9">
        <w:rPr>
          <w:rFonts w:ascii="Arial" w:hAnsi="Arial" w:cs="Arial"/>
          <w:sz w:val="20"/>
          <w:szCs w:val="20"/>
          <w:lang w:val="sr-Cyrl-CS"/>
        </w:rPr>
        <w:t xml:space="preserve">Утицај компетитивног инхибитора на  </w:t>
      </w:r>
      <w:r w:rsidRPr="009D4EA9">
        <w:rPr>
          <w:rFonts w:ascii="Arial" w:hAnsi="Arial" w:cs="Arial"/>
          <w:sz w:val="20"/>
          <w:szCs w:val="20"/>
          <w:lang w:val="sr-Latn-CS"/>
        </w:rPr>
        <w:t xml:space="preserve">Lineweaver-Burk-ov </w:t>
      </w:r>
      <w:r w:rsidRPr="009D4EA9">
        <w:rPr>
          <w:rFonts w:ascii="Arial" w:hAnsi="Arial" w:cs="Arial"/>
          <w:sz w:val="20"/>
          <w:szCs w:val="20"/>
          <w:lang w:val="sr-Cyrl-CS"/>
        </w:rPr>
        <w:t xml:space="preserve">дијаграм: Одсечак на </w:t>
      </w:r>
      <w:r w:rsidRPr="009D4EA9">
        <w:rPr>
          <w:rFonts w:ascii="Arial" w:hAnsi="Arial" w:cs="Arial"/>
          <w:sz w:val="20"/>
          <w:szCs w:val="20"/>
          <w:lang w:val="sr-Latn-CS"/>
        </w:rPr>
        <w:t>y оси је исти и</w:t>
      </w:r>
      <w:r w:rsidRPr="009D4EA9">
        <w:rPr>
          <w:rFonts w:ascii="Arial" w:hAnsi="Arial" w:cs="Arial"/>
          <w:sz w:val="20"/>
          <w:szCs w:val="20"/>
          <w:lang w:val="sr-Cyrl-CS"/>
        </w:rPr>
        <w:t xml:space="preserve"> </w:t>
      </w:r>
      <w:r w:rsidRPr="009D4EA9">
        <w:rPr>
          <w:rFonts w:ascii="Arial" w:hAnsi="Arial" w:cs="Arial"/>
          <w:sz w:val="20"/>
          <w:szCs w:val="20"/>
          <w:lang w:val="sr-Latn-CS"/>
        </w:rPr>
        <w:t>у присуству и у одсуству инхибитора</w:t>
      </w:r>
      <w:r w:rsidRPr="009D4EA9">
        <w:rPr>
          <w:rFonts w:ascii="Arial" w:hAnsi="Arial" w:cs="Arial"/>
          <w:sz w:val="20"/>
          <w:szCs w:val="20"/>
          <w:lang w:val="sr-Cyrl-CS"/>
        </w:rPr>
        <w:t xml:space="preserve"> – нема промене брзине реакције. Али, разлика ипак постоји – вредности на x оси се разликују у реакцијама са и без инхибитора . Вредност </w:t>
      </w:r>
      <w:r w:rsidRPr="009D4EA9">
        <w:rPr>
          <w:rFonts w:ascii="Arial" w:hAnsi="Arial" w:cs="Arial"/>
          <w:sz w:val="20"/>
          <w:szCs w:val="20"/>
          <w:lang w:val="sr-Latn-CS"/>
        </w:rPr>
        <w:t xml:space="preserve"> </w:t>
      </w:r>
      <w:r w:rsidRPr="009D4EA9">
        <w:rPr>
          <w:rFonts w:ascii="Arial" w:hAnsi="Arial" w:cs="Arial"/>
          <w:sz w:val="20"/>
          <w:szCs w:val="20"/>
          <w:lang w:val="sr-Cyrl-CS"/>
        </w:rPr>
        <w:t>-1/</w:t>
      </w:r>
      <w:r w:rsidRPr="009D4EA9">
        <w:rPr>
          <w:rFonts w:ascii="Arial" w:hAnsi="Arial" w:cs="Arial"/>
          <w:sz w:val="20"/>
          <w:szCs w:val="20"/>
          <w:lang w:val="sr-Latn-CS"/>
        </w:rPr>
        <w:t>K</w:t>
      </w:r>
      <w:r w:rsidRPr="009D4EA9">
        <w:rPr>
          <w:rFonts w:ascii="Arial" w:hAnsi="Arial" w:cs="Arial"/>
          <w:sz w:val="20"/>
          <w:szCs w:val="20"/>
          <w:vertAlign w:val="subscript"/>
          <w:lang w:val="sr-Latn-CS"/>
        </w:rPr>
        <w:t xml:space="preserve">m </w:t>
      </w:r>
      <w:r w:rsidRPr="009D4EA9">
        <w:rPr>
          <w:rFonts w:ascii="Arial" w:hAnsi="Arial" w:cs="Arial"/>
          <w:sz w:val="20"/>
          <w:szCs w:val="20"/>
          <w:lang w:val="sr-Latn-CS"/>
        </w:rPr>
        <w:t xml:space="preserve"> </w:t>
      </w:r>
      <w:r w:rsidRPr="009D4EA9">
        <w:rPr>
          <w:rFonts w:ascii="Arial" w:hAnsi="Arial" w:cs="Arial"/>
          <w:sz w:val="20"/>
          <w:szCs w:val="20"/>
          <w:lang w:val="sr-Cyrl-CS"/>
        </w:rPr>
        <w:t>има већу вредност у присуству инхибитора- смањен је афинитет ензима ка супстрату.</w:t>
      </w:r>
    </w:p>
    <w:p w:rsidR="00A46638" w:rsidRPr="009D4EA9" w:rsidRDefault="00495F57" w:rsidP="00A2674E">
      <w:pPr>
        <w:rPr>
          <w:rFonts w:ascii="Arial" w:hAnsi="Arial" w:cs="Arial"/>
          <w:sz w:val="20"/>
          <w:szCs w:val="20"/>
          <w:lang w:val="sr-Latn-CS"/>
        </w:rPr>
      </w:pPr>
      <w:r>
        <w:rPr>
          <w:rFonts w:ascii="Arial" w:hAnsi="Arial" w:cs="Arial"/>
          <w:noProof/>
          <w:sz w:val="20"/>
          <w:szCs w:val="20"/>
        </w:rPr>
        <w:drawing>
          <wp:inline distT="0" distB="0" distL="0" distR="0">
            <wp:extent cx="5448300" cy="28829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448300" cy="2882900"/>
                    </a:xfrm>
                    <a:prstGeom prst="rect">
                      <a:avLst/>
                    </a:prstGeom>
                    <a:noFill/>
                    <a:ln w="9525">
                      <a:noFill/>
                      <a:miter lim="800000"/>
                      <a:headEnd/>
                      <a:tailEnd/>
                    </a:ln>
                  </pic:spPr>
                </pic:pic>
              </a:graphicData>
            </a:graphic>
          </wp:inline>
        </w:drawing>
      </w:r>
    </w:p>
    <w:p w:rsidR="00A46638" w:rsidRPr="009D4EA9" w:rsidRDefault="00495F57" w:rsidP="00A2674E">
      <w:pPr>
        <w:rPr>
          <w:rFonts w:ascii="Arial" w:hAnsi="Arial" w:cs="Arial"/>
          <w:sz w:val="20"/>
          <w:szCs w:val="20"/>
          <w:lang w:val="sr-Cyrl-CS"/>
        </w:rPr>
      </w:pPr>
      <w:r>
        <w:rPr>
          <w:rFonts w:ascii="Arial" w:hAnsi="Arial" w:cs="Arial"/>
          <w:noProof/>
          <w:sz w:val="20"/>
          <w:szCs w:val="20"/>
        </w:rPr>
        <w:drawing>
          <wp:anchor distT="0" distB="0" distL="114300" distR="114300" simplePos="0" relativeHeight="251655680" behindDoc="1" locked="0" layoutInCell="1" allowOverlap="1">
            <wp:simplePos x="0" y="0"/>
            <wp:positionH relativeFrom="column">
              <wp:align>right</wp:align>
            </wp:positionH>
            <wp:positionV relativeFrom="paragraph">
              <wp:posOffset>46355</wp:posOffset>
            </wp:positionV>
            <wp:extent cx="1868170" cy="2514600"/>
            <wp:effectExtent l="19050" t="0" r="0" b="0"/>
            <wp:wrapSquare wrapText="bothSides"/>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868170" cy="2514600"/>
                    </a:xfrm>
                    <a:prstGeom prst="rect">
                      <a:avLst/>
                    </a:prstGeom>
                    <a:noFill/>
                    <a:ln w="9525">
                      <a:noFill/>
                      <a:miter lim="800000"/>
                      <a:headEnd/>
                      <a:tailEnd/>
                    </a:ln>
                  </pic:spPr>
                </pic:pic>
              </a:graphicData>
            </a:graphic>
          </wp:anchor>
        </w:drawing>
      </w:r>
      <w:r w:rsidR="00A46638" w:rsidRPr="009D4EA9">
        <w:rPr>
          <w:rFonts w:ascii="Arial" w:hAnsi="Arial" w:cs="Arial"/>
          <w:sz w:val="20"/>
          <w:szCs w:val="20"/>
          <w:lang w:val="sr-Cyrl-CS"/>
        </w:rPr>
        <w:t>Пример: Ст</w:t>
      </w:r>
      <w:r w:rsidR="007E42F7">
        <w:rPr>
          <w:rFonts w:ascii="Arial" w:hAnsi="Arial" w:cs="Arial"/>
          <w:sz w:val="20"/>
          <w:szCs w:val="20"/>
          <w:lang w:val="sr-Cyrl-CS"/>
        </w:rPr>
        <w:t>атини делују по принципу компети</w:t>
      </w:r>
      <w:r w:rsidR="00A46638" w:rsidRPr="009D4EA9">
        <w:rPr>
          <w:rFonts w:ascii="Arial" w:hAnsi="Arial" w:cs="Arial"/>
          <w:sz w:val="20"/>
          <w:szCs w:val="20"/>
          <w:lang w:val="sr-Cyrl-CS"/>
        </w:rPr>
        <w:t>тивне инхибиције. Ова група антихиперлипидемијских лекова компетитивно инхибира први корак у  синтези хол</w:t>
      </w:r>
      <w:r w:rsidR="00710DE2">
        <w:rPr>
          <w:rFonts w:ascii="Arial" w:hAnsi="Arial" w:cs="Arial"/>
          <w:sz w:val="20"/>
          <w:szCs w:val="20"/>
          <w:lang w:val="sr-Cyrl-CS"/>
        </w:rPr>
        <w:t>естерола . Ензим који се инхибира</w:t>
      </w:r>
      <w:r w:rsidR="00A46638" w:rsidRPr="009D4EA9">
        <w:rPr>
          <w:rFonts w:ascii="Arial" w:hAnsi="Arial" w:cs="Arial"/>
          <w:sz w:val="20"/>
          <w:szCs w:val="20"/>
          <w:lang w:val="sr-Cyrl-CS"/>
        </w:rPr>
        <w:t xml:space="preserve"> је </w:t>
      </w:r>
      <w:r w:rsidR="00A46638" w:rsidRPr="009D4EA9">
        <w:rPr>
          <w:rFonts w:ascii="Arial" w:hAnsi="Arial" w:cs="Arial"/>
          <w:b/>
          <w:sz w:val="20"/>
          <w:szCs w:val="20"/>
          <w:lang w:val="sr-Cyrl-CS"/>
        </w:rPr>
        <w:t>хидроксиметил-глутарил CoA редуктаза (</w:t>
      </w:r>
      <w:r w:rsidR="00A46638" w:rsidRPr="009D4EA9">
        <w:rPr>
          <w:rFonts w:ascii="Arial" w:hAnsi="Arial" w:cs="Arial"/>
          <w:b/>
          <w:sz w:val="20"/>
          <w:szCs w:val="20"/>
          <w:lang w:val="sr-Latn-CS"/>
        </w:rPr>
        <w:t>HMGCoA</w:t>
      </w:r>
      <w:r w:rsidR="00710DE2">
        <w:rPr>
          <w:rFonts w:ascii="Arial" w:hAnsi="Arial" w:cs="Arial"/>
          <w:b/>
          <w:sz w:val="20"/>
          <w:szCs w:val="20"/>
          <w:lang w:val="sr-Cyrl-RS"/>
        </w:rPr>
        <w:t xml:space="preserve"> редуктаза</w:t>
      </w:r>
      <w:r w:rsidR="00A46638" w:rsidRPr="009D4EA9">
        <w:rPr>
          <w:rFonts w:ascii="Arial" w:hAnsi="Arial" w:cs="Arial"/>
          <w:b/>
          <w:sz w:val="20"/>
          <w:szCs w:val="20"/>
          <w:lang w:val="sr-Cyrl-CS"/>
        </w:rPr>
        <w:t>)</w:t>
      </w:r>
      <w:r w:rsidR="00A46638" w:rsidRPr="009D4EA9">
        <w:rPr>
          <w:rFonts w:ascii="Arial" w:hAnsi="Arial" w:cs="Arial"/>
          <w:b/>
          <w:sz w:val="20"/>
          <w:szCs w:val="20"/>
          <w:lang w:val="sr-Latn-CS"/>
        </w:rPr>
        <w:t xml:space="preserve">. </w:t>
      </w:r>
      <w:r w:rsidR="00A46638" w:rsidRPr="009D4EA9">
        <w:rPr>
          <w:rFonts w:ascii="Arial" w:hAnsi="Arial" w:cs="Arial"/>
          <w:sz w:val="20"/>
          <w:szCs w:val="20"/>
          <w:lang w:val="sr-Latn-CS"/>
        </w:rPr>
        <w:t>С</w:t>
      </w:r>
      <w:r w:rsidR="00A46638" w:rsidRPr="009D4EA9">
        <w:rPr>
          <w:rFonts w:ascii="Arial" w:hAnsi="Arial" w:cs="Arial"/>
          <w:sz w:val="20"/>
          <w:szCs w:val="20"/>
          <w:lang w:val="sr-Cyrl-CS"/>
        </w:rPr>
        <w:t>татини, било атеростатини или симвастатини су структурални аналози природном супстрату</w:t>
      </w:r>
      <w:r w:rsidR="00710DE2" w:rsidRPr="00710DE2">
        <w:rPr>
          <w:rFonts w:ascii="Arial" w:hAnsi="Arial" w:cs="Arial"/>
          <w:b/>
          <w:sz w:val="20"/>
          <w:szCs w:val="20"/>
          <w:lang w:val="sr-Latn-CS"/>
        </w:rPr>
        <w:t xml:space="preserve"> </w:t>
      </w:r>
      <w:r w:rsidR="00710DE2">
        <w:rPr>
          <w:rFonts w:ascii="Arial" w:hAnsi="Arial" w:cs="Arial"/>
          <w:b/>
          <w:sz w:val="20"/>
          <w:szCs w:val="20"/>
          <w:lang w:val="sr-Cyrl-RS"/>
        </w:rPr>
        <w:t>(</w:t>
      </w:r>
      <w:r w:rsidR="00710DE2" w:rsidRPr="009D4EA9">
        <w:rPr>
          <w:rFonts w:ascii="Arial" w:hAnsi="Arial" w:cs="Arial"/>
          <w:b/>
          <w:sz w:val="20"/>
          <w:szCs w:val="20"/>
          <w:lang w:val="sr-Latn-CS"/>
        </w:rPr>
        <w:t>HMGCoA</w:t>
      </w:r>
      <w:r w:rsidR="00710DE2">
        <w:rPr>
          <w:rFonts w:ascii="Arial" w:hAnsi="Arial" w:cs="Arial"/>
          <w:b/>
          <w:sz w:val="20"/>
          <w:szCs w:val="20"/>
          <w:lang w:val="sr-Cyrl-RS"/>
        </w:rPr>
        <w:t>)</w:t>
      </w:r>
      <w:r w:rsidR="00710DE2">
        <w:rPr>
          <w:rFonts w:ascii="Arial" w:hAnsi="Arial" w:cs="Arial"/>
          <w:sz w:val="20"/>
          <w:szCs w:val="20"/>
          <w:lang w:val="sr-Cyrl-CS"/>
        </w:rPr>
        <w:t xml:space="preserve"> </w:t>
      </w:r>
      <w:r w:rsidR="00A46638" w:rsidRPr="009D4EA9">
        <w:rPr>
          <w:rFonts w:ascii="Arial" w:hAnsi="Arial" w:cs="Arial"/>
          <w:sz w:val="20"/>
          <w:szCs w:val="20"/>
          <w:lang w:val="sr-Cyrl-CS"/>
        </w:rPr>
        <w:t xml:space="preserve"> за овај ензим и компетативно се везују за активно место ензима – тако инхибирају  de novo синтезу</w:t>
      </w:r>
      <w:r w:rsidR="00A46638" w:rsidRPr="009D4EA9">
        <w:rPr>
          <w:rFonts w:ascii="Arial" w:hAnsi="Arial" w:cs="Arial"/>
          <w:sz w:val="20"/>
          <w:szCs w:val="20"/>
          <w:lang w:val="sr-Latn-CS"/>
        </w:rPr>
        <w:t xml:space="preserve"> </w:t>
      </w:r>
      <w:r w:rsidR="00A46638" w:rsidRPr="009D4EA9">
        <w:rPr>
          <w:rFonts w:ascii="Arial" w:hAnsi="Arial" w:cs="Arial"/>
          <w:sz w:val="20"/>
          <w:szCs w:val="20"/>
          <w:lang w:val="sr-Cyrl-CS"/>
        </w:rPr>
        <w:t>холестерола. (Lipincott Biochemestry )</w:t>
      </w:r>
    </w:p>
    <w:p w:rsidR="00A46638" w:rsidRPr="009D4EA9" w:rsidRDefault="00A46638" w:rsidP="00A2674E">
      <w:pPr>
        <w:rPr>
          <w:rFonts w:ascii="Arial" w:hAnsi="Arial" w:cs="Arial"/>
          <w:sz w:val="20"/>
          <w:szCs w:val="20"/>
          <w:lang w:val="sr-Cyrl-CS"/>
        </w:rPr>
      </w:pPr>
      <w:r w:rsidRPr="009D4EA9">
        <w:rPr>
          <w:rFonts w:ascii="Arial" w:hAnsi="Arial" w:cs="Arial"/>
          <w:sz w:val="20"/>
          <w:szCs w:val="20"/>
          <w:lang w:val="sr-Cyrl-CS"/>
        </w:rPr>
        <w:t xml:space="preserve"> </w:t>
      </w:r>
    </w:p>
    <w:p w:rsidR="00710DE2" w:rsidRDefault="00710DE2" w:rsidP="00A2674E">
      <w:pPr>
        <w:ind w:left="60"/>
        <w:rPr>
          <w:rFonts w:ascii="Arial" w:hAnsi="Arial" w:cs="Arial"/>
          <w:b/>
          <w:sz w:val="20"/>
          <w:szCs w:val="20"/>
          <w:lang w:val="sr-Cyrl-CS"/>
        </w:rPr>
      </w:pPr>
    </w:p>
    <w:p w:rsidR="00710DE2" w:rsidRDefault="00710DE2" w:rsidP="00A2674E">
      <w:pPr>
        <w:ind w:left="60"/>
        <w:rPr>
          <w:rFonts w:ascii="Arial" w:hAnsi="Arial" w:cs="Arial"/>
          <w:b/>
          <w:sz w:val="20"/>
          <w:szCs w:val="20"/>
          <w:lang w:val="sr-Cyrl-CS"/>
        </w:rPr>
      </w:pPr>
    </w:p>
    <w:p w:rsidR="00A46638" w:rsidRPr="009D4EA9" w:rsidRDefault="00A46638" w:rsidP="00A2674E">
      <w:pPr>
        <w:ind w:left="60"/>
        <w:rPr>
          <w:rFonts w:ascii="Arial" w:hAnsi="Arial" w:cs="Arial"/>
          <w:b/>
          <w:sz w:val="20"/>
          <w:szCs w:val="20"/>
          <w:lang w:val="sr-Cyrl-CS"/>
        </w:rPr>
      </w:pPr>
      <w:r w:rsidRPr="009D4EA9">
        <w:rPr>
          <w:rFonts w:ascii="Arial" w:hAnsi="Arial" w:cs="Arial"/>
          <w:b/>
          <w:sz w:val="20"/>
          <w:szCs w:val="20"/>
          <w:lang w:val="sr-Cyrl-CS"/>
        </w:rPr>
        <w:lastRenderedPageBreak/>
        <w:t>Некомпетати</w:t>
      </w:r>
      <w:r w:rsidR="00CF6DEE">
        <w:rPr>
          <w:rFonts w:ascii="Arial" w:hAnsi="Arial" w:cs="Arial"/>
          <w:b/>
          <w:sz w:val="20"/>
          <w:szCs w:val="20"/>
          <w:lang w:val="sr-Cyrl-CS"/>
        </w:rPr>
        <w:t>вна инхибиција</w:t>
      </w:r>
    </w:p>
    <w:p w:rsidR="00A46638" w:rsidRPr="009D4EA9" w:rsidRDefault="00A46638" w:rsidP="00A2674E">
      <w:pPr>
        <w:rPr>
          <w:rFonts w:ascii="Arial" w:hAnsi="Arial" w:cs="Arial"/>
          <w:sz w:val="20"/>
          <w:szCs w:val="20"/>
          <w:lang w:val="sr-Latn-CS"/>
        </w:rPr>
      </w:pPr>
      <w:r w:rsidRPr="009D4EA9">
        <w:rPr>
          <w:rFonts w:ascii="Arial" w:hAnsi="Arial" w:cs="Arial"/>
          <w:sz w:val="20"/>
          <w:szCs w:val="20"/>
          <w:lang w:val="sr-Cyrl-CS"/>
        </w:rPr>
        <w:t>Код овог типа инхибиције инхибитор се везује за ензим</w:t>
      </w:r>
      <w:r w:rsidR="00710DE2">
        <w:rPr>
          <w:rFonts w:ascii="Arial" w:hAnsi="Arial" w:cs="Arial"/>
          <w:sz w:val="20"/>
          <w:szCs w:val="20"/>
          <w:lang w:val="sr-Cyrl-CS"/>
        </w:rPr>
        <w:t>,</w:t>
      </w:r>
      <w:r w:rsidRPr="009D4EA9">
        <w:rPr>
          <w:rFonts w:ascii="Arial" w:hAnsi="Arial" w:cs="Arial"/>
          <w:sz w:val="20"/>
          <w:szCs w:val="20"/>
          <w:lang w:val="sr-Cyrl-CS"/>
        </w:rPr>
        <w:t xml:space="preserve"> али не за активно место већ за неке друге хемијске групе</w:t>
      </w:r>
      <w:r w:rsidR="00710DE2">
        <w:rPr>
          <w:rFonts w:ascii="Arial" w:hAnsi="Arial" w:cs="Arial"/>
          <w:sz w:val="20"/>
          <w:szCs w:val="20"/>
          <w:lang w:val="sr-Cyrl-CS"/>
        </w:rPr>
        <w:t xml:space="preserve">(каталитичко место ензима) </w:t>
      </w:r>
      <w:r w:rsidRPr="009D4EA9">
        <w:rPr>
          <w:rFonts w:ascii="Arial" w:hAnsi="Arial" w:cs="Arial"/>
          <w:sz w:val="20"/>
          <w:szCs w:val="20"/>
          <w:lang w:val="sr-Cyrl-CS"/>
        </w:rPr>
        <w:t>које су значајне за дејство ензима. У овом типу инхибиције инхибитор везује или ензим или ензим-супстрат комплекс. Овај тип инхибиције  зависи само од концентрације инхибитора и његовог афинитета за ензим</w:t>
      </w:r>
      <w:r w:rsidRPr="009D4EA9">
        <w:rPr>
          <w:rFonts w:ascii="Arial" w:hAnsi="Arial" w:cs="Arial"/>
          <w:sz w:val="20"/>
          <w:szCs w:val="20"/>
          <w:u w:val="single"/>
          <w:lang w:val="sr-Cyrl-CS"/>
        </w:rPr>
        <w:t>, а не зависи од концентрације супстрата ; зато се овај тип инхибиције не може надвладати повећањем  концентрације супстрата</w:t>
      </w:r>
      <w:r w:rsidRPr="009D4EA9">
        <w:rPr>
          <w:rFonts w:ascii="Arial" w:hAnsi="Arial" w:cs="Arial"/>
          <w:sz w:val="20"/>
          <w:szCs w:val="20"/>
          <w:u w:val="single"/>
          <w:lang w:val="sr-Latn-CS"/>
        </w:rPr>
        <w:t>.</w:t>
      </w:r>
    </w:p>
    <w:p w:rsidR="00A46638" w:rsidRPr="009D4EA9" w:rsidRDefault="00A46638" w:rsidP="00A2674E">
      <w:pPr>
        <w:ind w:left="720"/>
        <w:rPr>
          <w:rFonts w:ascii="Arial" w:hAnsi="Arial" w:cs="Arial"/>
          <w:sz w:val="20"/>
          <w:szCs w:val="20"/>
          <w:lang w:val="sr-Cyrl-CS"/>
        </w:rPr>
      </w:pPr>
    </w:p>
    <w:p w:rsidR="00A46638" w:rsidRPr="009D4EA9" w:rsidRDefault="00A46638" w:rsidP="00A2674E">
      <w:pPr>
        <w:ind w:left="720"/>
        <w:rPr>
          <w:rFonts w:ascii="Arial" w:hAnsi="Arial" w:cs="Arial"/>
          <w:sz w:val="20"/>
          <w:szCs w:val="20"/>
          <w:lang w:val="sr-Latn-CS"/>
        </w:rPr>
      </w:pPr>
      <w:r w:rsidRPr="009D4EA9">
        <w:rPr>
          <w:rFonts w:ascii="Arial" w:hAnsi="Arial" w:cs="Arial"/>
          <w:sz w:val="20"/>
          <w:szCs w:val="20"/>
          <w:lang w:val="sr-Cyrl-CS"/>
        </w:rPr>
        <w:t xml:space="preserve">. </w:t>
      </w:r>
      <w:r w:rsidR="00495F57">
        <w:rPr>
          <w:rFonts w:ascii="Arial" w:hAnsi="Arial" w:cs="Arial"/>
          <w:noProof/>
          <w:sz w:val="20"/>
          <w:szCs w:val="20"/>
        </w:rPr>
        <w:drawing>
          <wp:inline distT="0" distB="0" distL="0" distR="0">
            <wp:extent cx="2787650" cy="16319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787650" cy="1631950"/>
                    </a:xfrm>
                    <a:prstGeom prst="rect">
                      <a:avLst/>
                    </a:prstGeom>
                    <a:noFill/>
                    <a:ln w="9525">
                      <a:noFill/>
                      <a:miter lim="800000"/>
                      <a:headEnd/>
                      <a:tailEnd/>
                    </a:ln>
                  </pic:spPr>
                </pic:pic>
              </a:graphicData>
            </a:graphic>
          </wp:inline>
        </w:drawing>
      </w:r>
    </w:p>
    <w:p w:rsidR="00A46638" w:rsidRPr="009D4EA9" w:rsidRDefault="00A46638" w:rsidP="00A2674E">
      <w:pPr>
        <w:rPr>
          <w:rFonts w:ascii="Arial" w:hAnsi="Arial" w:cs="Arial"/>
          <w:b/>
          <w:sz w:val="20"/>
          <w:szCs w:val="20"/>
          <w:lang w:val="sr-Cyrl-CS"/>
        </w:rPr>
      </w:pPr>
      <w:r w:rsidRPr="009D4EA9">
        <w:rPr>
          <w:rFonts w:ascii="Arial" w:hAnsi="Arial" w:cs="Arial"/>
          <w:b/>
          <w:sz w:val="20"/>
          <w:szCs w:val="20"/>
          <w:lang w:val="sr-Cyrl-CS"/>
        </w:rPr>
        <w:t>Какво је дејство некомпетативног инхибитора на кинетику ензимске реакције?</w:t>
      </w:r>
    </w:p>
    <w:p w:rsidR="00A46638" w:rsidRPr="009D4EA9" w:rsidRDefault="00A46638" w:rsidP="00A2674E">
      <w:pPr>
        <w:numPr>
          <w:ilvl w:val="0"/>
          <w:numId w:val="7"/>
        </w:numPr>
        <w:rPr>
          <w:rFonts w:ascii="Arial" w:hAnsi="Arial" w:cs="Arial"/>
          <w:b/>
          <w:sz w:val="20"/>
          <w:szCs w:val="20"/>
          <w:lang w:val="sr-Cyrl-CS"/>
        </w:rPr>
      </w:pPr>
      <w:r w:rsidRPr="009D4EA9">
        <w:rPr>
          <w:rFonts w:ascii="Arial" w:hAnsi="Arial" w:cs="Arial"/>
          <w:sz w:val="20"/>
          <w:szCs w:val="20"/>
          <w:lang w:val="sr-Cyrl-CS"/>
        </w:rPr>
        <w:t>Утицај некомпетитивног инхибитора на   V</w:t>
      </w:r>
      <w:r w:rsidRPr="009D4EA9">
        <w:rPr>
          <w:rFonts w:ascii="Arial" w:hAnsi="Arial" w:cs="Arial"/>
          <w:sz w:val="20"/>
          <w:szCs w:val="20"/>
          <w:vertAlign w:val="subscript"/>
          <w:lang w:val="sr-Latn-CS"/>
        </w:rPr>
        <w:t>max</w:t>
      </w:r>
      <w:r w:rsidRPr="009D4EA9">
        <w:rPr>
          <w:rFonts w:ascii="Arial" w:hAnsi="Arial" w:cs="Arial"/>
          <w:sz w:val="20"/>
          <w:szCs w:val="20"/>
          <w:lang w:val="sr-Cyrl-CS"/>
        </w:rPr>
        <w:t xml:space="preserve"> - Овај тип инхибиције се не може надвладати повећањем  концентрације супстрата, зато некомпетативни инхибитори смањују V</w:t>
      </w:r>
      <w:r w:rsidRPr="009D4EA9">
        <w:rPr>
          <w:rFonts w:ascii="Arial" w:hAnsi="Arial" w:cs="Arial"/>
          <w:sz w:val="20"/>
          <w:szCs w:val="20"/>
          <w:vertAlign w:val="subscript"/>
          <w:lang w:val="sr-Latn-CS"/>
        </w:rPr>
        <w:t>max</w:t>
      </w:r>
      <w:r w:rsidRPr="009D4EA9">
        <w:rPr>
          <w:rFonts w:ascii="Arial" w:hAnsi="Arial" w:cs="Arial"/>
          <w:sz w:val="20"/>
          <w:szCs w:val="20"/>
          <w:lang w:val="sr-Cyrl-CS"/>
        </w:rPr>
        <w:t xml:space="preserve"> реакције.</w:t>
      </w:r>
    </w:p>
    <w:p w:rsidR="00A46638" w:rsidRPr="009D4EA9" w:rsidRDefault="00A46638" w:rsidP="00A2674E">
      <w:pPr>
        <w:numPr>
          <w:ilvl w:val="0"/>
          <w:numId w:val="7"/>
        </w:numPr>
        <w:rPr>
          <w:rFonts w:ascii="Arial" w:hAnsi="Arial" w:cs="Arial"/>
          <w:b/>
          <w:sz w:val="20"/>
          <w:szCs w:val="20"/>
          <w:lang w:val="sr-Cyrl-CS"/>
        </w:rPr>
      </w:pPr>
      <w:r w:rsidRPr="009D4EA9">
        <w:rPr>
          <w:rFonts w:ascii="Arial" w:hAnsi="Arial" w:cs="Arial"/>
          <w:sz w:val="20"/>
          <w:szCs w:val="20"/>
          <w:lang w:val="sr-Cyrl-CS"/>
        </w:rPr>
        <w:t xml:space="preserve">Утицај  некомпетитивног инхибитора на  </w:t>
      </w:r>
      <w:r w:rsidRPr="009D4EA9">
        <w:rPr>
          <w:rFonts w:ascii="Arial" w:hAnsi="Arial" w:cs="Arial"/>
          <w:sz w:val="20"/>
          <w:szCs w:val="20"/>
          <w:lang w:val="sr-Latn-CS"/>
        </w:rPr>
        <w:t>K</w:t>
      </w:r>
      <w:r w:rsidRPr="009D4EA9">
        <w:rPr>
          <w:rFonts w:ascii="Arial" w:hAnsi="Arial" w:cs="Arial"/>
          <w:sz w:val="20"/>
          <w:szCs w:val="20"/>
          <w:vertAlign w:val="subscript"/>
          <w:lang w:val="sr-Latn-CS"/>
        </w:rPr>
        <w:t>m</w:t>
      </w:r>
      <w:r w:rsidRPr="009D4EA9">
        <w:rPr>
          <w:rFonts w:ascii="Arial" w:hAnsi="Arial" w:cs="Arial"/>
          <w:sz w:val="20"/>
          <w:szCs w:val="20"/>
          <w:lang w:val="sr-Latn-CS"/>
        </w:rPr>
        <w:t>:</w:t>
      </w:r>
      <w:r w:rsidRPr="009D4EA9">
        <w:rPr>
          <w:rFonts w:ascii="Arial" w:hAnsi="Arial" w:cs="Arial"/>
          <w:sz w:val="20"/>
          <w:szCs w:val="20"/>
          <w:lang w:val="sr-Cyrl-CS"/>
        </w:rPr>
        <w:t xml:space="preserve"> Обзиром да овај тип инхибиторних ензима  немају утицај на везивање ензима и супстрата, </w:t>
      </w:r>
      <w:r w:rsidRPr="009D4EA9">
        <w:rPr>
          <w:rFonts w:ascii="Arial" w:hAnsi="Arial" w:cs="Arial"/>
          <w:sz w:val="20"/>
          <w:szCs w:val="20"/>
          <w:lang w:val="sr-Latn-CS"/>
        </w:rPr>
        <w:t>K</w:t>
      </w:r>
      <w:r w:rsidRPr="009D4EA9">
        <w:rPr>
          <w:rFonts w:ascii="Arial" w:hAnsi="Arial" w:cs="Arial"/>
          <w:sz w:val="20"/>
          <w:szCs w:val="20"/>
          <w:vertAlign w:val="subscript"/>
          <w:lang w:val="sr-Latn-CS"/>
        </w:rPr>
        <w:t>m</w:t>
      </w:r>
      <w:r w:rsidRPr="009D4EA9">
        <w:rPr>
          <w:rFonts w:ascii="Arial" w:hAnsi="Arial" w:cs="Arial"/>
          <w:sz w:val="20"/>
          <w:szCs w:val="20"/>
          <w:lang w:val="sr-Cyrl-CS"/>
        </w:rPr>
        <w:t xml:space="preserve"> има исту вредност и у присуству и у одсуству инхибитора.</w:t>
      </w:r>
    </w:p>
    <w:p w:rsidR="00A46638" w:rsidRPr="009D4EA9" w:rsidRDefault="00A46638" w:rsidP="00A2674E">
      <w:pPr>
        <w:numPr>
          <w:ilvl w:val="0"/>
          <w:numId w:val="7"/>
        </w:numPr>
        <w:rPr>
          <w:rFonts w:ascii="Arial" w:hAnsi="Arial" w:cs="Arial"/>
          <w:b/>
          <w:sz w:val="20"/>
          <w:szCs w:val="20"/>
          <w:lang w:val="sr-Cyrl-CS"/>
        </w:rPr>
      </w:pPr>
      <w:r w:rsidRPr="009D4EA9">
        <w:rPr>
          <w:rFonts w:ascii="Arial" w:hAnsi="Arial" w:cs="Arial"/>
          <w:sz w:val="20"/>
          <w:szCs w:val="20"/>
          <w:lang w:val="sr-Cyrl-CS"/>
        </w:rPr>
        <w:t xml:space="preserve">Утицај некомпетитивног инхибитора на  </w:t>
      </w:r>
      <w:r w:rsidRPr="009D4EA9">
        <w:rPr>
          <w:rFonts w:ascii="Arial" w:hAnsi="Arial" w:cs="Arial"/>
          <w:sz w:val="20"/>
          <w:szCs w:val="20"/>
          <w:lang w:val="sr-Latn-CS"/>
        </w:rPr>
        <w:t xml:space="preserve">Lineweaver-Burk-ov </w:t>
      </w:r>
      <w:r w:rsidRPr="009D4EA9">
        <w:rPr>
          <w:rFonts w:ascii="Arial" w:hAnsi="Arial" w:cs="Arial"/>
          <w:sz w:val="20"/>
          <w:szCs w:val="20"/>
          <w:lang w:val="sr-Cyrl-CS"/>
        </w:rPr>
        <w:t>дијаграм: Уочава се да V</w:t>
      </w:r>
      <w:r w:rsidRPr="009D4EA9">
        <w:rPr>
          <w:rFonts w:ascii="Arial" w:hAnsi="Arial" w:cs="Arial"/>
          <w:sz w:val="20"/>
          <w:szCs w:val="20"/>
          <w:vertAlign w:val="subscript"/>
          <w:lang w:val="sr-Latn-CS"/>
        </w:rPr>
        <w:t>max</w:t>
      </w:r>
      <w:r w:rsidRPr="009D4EA9">
        <w:rPr>
          <w:rFonts w:ascii="Arial" w:hAnsi="Arial" w:cs="Arial"/>
          <w:sz w:val="20"/>
          <w:szCs w:val="20"/>
          <w:lang w:val="sr-Cyrl-CS"/>
        </w:rPr>
        <w:t xml:space="preserve">  пада у присуству инхибитора –</w:t>
      </w:r>
      <w:r w:rsidR="001D30B5">
        <w:rPr>
          <w:rFonts w:ascii="Arial" w:hAnsi="Arial" w:cs="Arial"/>
          <w:sz w:val="20"/>
          <w:szCs w:val="20"/>
          <w:lang w:val="sr-Cyrl-CS"/>
        </w:rPr>
        <w:t xml:space="preserve"> </w:t>
      </w:r>
      <w:r w:rsidRPr="009D4EA9">
        <w:rPr>
          <w:rFonts w:ascii="Arial" w:hAnsi="Arial" w:cs="Arial"/>
          <w:sz w:val="20"/>
          <w:szCs w:val="20"/>
          <w:lang w:val="sr-Cyrl-CS"/>
        </w:rPr>
        <w:t>одсечак на y оси</w:t>
      </w:r>
      <w:r w:rsidR="001D30B5">
        <w:rPr>
          <w:rFonts w:ascii="Arial" w:hAnsi="Arial" w:cs="Arial"/>
          <w:sz w:val="20"/>
          <w:szCs w:val="20"/>
          <w:lang w:val="sr-Cyrl-CS"/>
        </w:rPr>
        <w:t>, 1/</w:t>
      </w:r>
      <w:r w:rsidR="001D30B5" w:rsidRPr="001D30B5">
        <w:rPr>
          <w:rFonts w:ascii="Arial" w:hAnsi="Arial" w:cs="Arial"/>
          <w:sz w:val="20"/>
          <w:szCs w:val="20"/>
          <w:lang w:val="sr-Cyrl-CS"/>
        </w:rPr>
        <w:t xml:space="preserve"> </w:t>
      </w:r>
      <w:r w:rsidR="001D30B5" w:rsidRPr="009D4EA9">
        <w:rPr>
          <w:rFonts w:ascii="Arial" w:hAnsi="Arial" w:cs="Arial"/>
          <w:sz w:val="20"/>
          <w:szCs w:val="20"/>
          <w:lang w:val="sr-Cyrl-CS"/>
        </w:rPr>
        <w:t>V</w:t>
      </w:r>
      <w:r w:rsidR="001D30B5" w:rsidRPr="009D4EA9">
        <w:rPr>
          <w:rFonts w:ascii="Arial" w:hAnsi="Arial" w:cs="Arial"/>
          <w:sz w:val="20"/>
          <w:szCs w:val="20"/>
          <w:vertAlign w:val="subscript"/>
          <w:lang w:val="sr-Latn-CS"/>
        </w:rPr>
        <w:t>max</w:t>
      </w:r>
      <w:r w:rsidR="001D30B5">
        <w:rPr>
          <w:rFonts w:ascii="Arial" w:hAnsi="Arial" w:cs="Arial"/>
          <w:sz w:val="20"/>
          <w:szCs w:val="20"/>
          <w:lang w:val="sr-Cyrl-CS"/>
        </w:rPr>
        <w:t xml:space="preserve"> је већи, што значи да се</w:t>
      </w:r>
      <w:r w:rsidR="001D30B5" w:rsidRPr="001D30B5">
        <w:rPr>
          <w:rFonts w:ascii="Arial" w:hAnsi="Arial" w:cs="Arial"/>
          <w:sz w:val="20"/>
          <w:szCs w:val="20"/>
          <w:lang w:val="sr-Cyrl-CS"/>
        </w:rPr>
        <w:t xml:space="preserve"> </w:t>
      </w:r>
      <w:r w:rsidR="001D30B5" w:rsidRPr="009D4EA9">
        <w:rPr>
          <w:rFonts w:ascii="Arial" w:hAnsi="Arial" w:cs="Arial"/>
          <w:sz w:val="20"/>
          <w:szCs w:val="20"/>
          <w:lang w:val="sr-Cyrl-CS"/>
        </w:rPr>
        <w:t>V</w:t>
      </w:r>
      <w:r w:rsidR="001D30B5" w:rsidRPr="009D4EA9">
        <w:rPr>
          <w:rFonts w:ascii="Arial" w:hAnsi="Arial" w:cs="Arial"/>
          <w:sz w:val="20"/>
          <w:szCs w:val="20"/>
          <w:vertAlign w:val="subscript"/>
          <w:lang w:val="sr-Latn-CS"/>
        </w:rPr>
        <w:t>max</w:t>
      </w:r>
      <w:r w:rsidR="001D30B5">
        <w:rPr>
          <w:rFonts w:ascii="Arial" w:hAnsi="Arial" w:cs="Arial"/>
          <w:sz w:val="20"/>
          <w:szCs w:val="20"/>
          <w:lang w:val="sr-Cyrl-CS"/>
        </w:rPr>
        <w:t xml:space="preserve"> </w:t>
      </w:r>
      <w:r w:rsidRPr="009D4EA9">
        <w:rPr>
          <w:rFonts w:ascii="Arial" w:hAnsi="Arial" w:cs="Arial"/>
          <w:sz w:val="20"/>
          <w:szCs w:val="20"/>
          <w:lang w:val="sr-Cyrl-CS"/>
        </w:rPr>
        <w:t xml:space="preserve"> у присуству инхибитора</w:t>
      </w:r>
      <w:r w:rsidR="001D30B5">
        <w:rPr>
          <w:rFonts w:ascii="Arial" w:hAnsi="Arial" w:cs="Arial"/>
          <w:sz w:val="20"/>
          <w:szCs w:val="20"/>
          <w:lang w:val="sr-Cyrl-CS"/>
        </w:rPr>
        <w:t xml:space="preserve"> смањује</w:t>
      </w:r>
    </w:p>
    <w:p w:rsidR="00A46638" w:rsidRPr="009D4EA9" w:rsidRDefault="00495F57" w:rsidP="00A2674E">
      <w:pPr>
        <w:rPr>
          <w:rFonts w:ascii="Arial" w:hAnsi="Arial" w:cs="Arial"/>
          <w:b/>
          <w:sz w:val="20"/>
          <w:szCs w:val="20"/>
        </w:rPr>
      </w:pPr>
      <w:r>
        <w:rPr>
          <w:rFonts w:ascii="Arial" w:hAnsi="Arial" w:cs="Arial"/>
          <w:b/>
          <w:noProof/>
          <w:sz w:val="20"/>
          <w:szCs w:val="20"/>
        </w:rPr>
        <w:drawing>
          <wp:inline distT="0" distB="0" distL="0" distR="0">
            <wp:extent cx="5486400" cy="29146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486400" cy="2914650"/>
                    </a:xfrm>
                    <a:prstGeom prst="rect">
                      <a:avLst/>
                    </a:prstGeom>
                    <a:noFill/>
                    <a:ln w="9525">
                      <a:noFill/>
                      <a:miter lim="800000"/>
                      <a:headEnd/>
                      <a:tailEnd/>
                    </a:ln>
                  </pic:spPr>
                </pic:pic>
              </a:graphicData>
            </a:graphic>
          </wp:inline>
        </w:drawing>
      </w:r>
    </w:p>
    <w:p w:rsidR="00710DE2" w:rsidRDefault="00710DE2" w:rsidP="00A2674E">
      <w:pPr>
        <w:rPr>
          <w:rFonts w:ascii="Arial" w:hAnsi="Arial" w:cs="Arial"/>
          <w:sz w:val="20"/>
          <w:szCs w:val="20"/>
          <w:lang w:val="sr-Cyrl-CS"/>
        </w:rPr>
      </w:pPr>
    </w:p>
    <w:p w:rsidR="00710DE2" w:rsidRDefault="00710DE2" w:rsidP="00A2674E">
      <w:pPr>
        <w:rPr>
          <w:rFonts w:ascii="Arial" w:hAnsi="Arial" w:cs="Arial"/>
          <w:sz w:val="20"/>
          <w:szCs w:val="20"/>
          <w:lang w:val="sr-Cyrl-CS"/>
        </w:rPr>
      </w:pPr>
    </w:p>
    <w:p w:rsidR="00710DE2" w:rsidRDefault="00710DE2" w:rsidP="00A2674E">
      <w:pPr>
        <w:rPr>
          <w:rFonts w:ascii="Arial" w:hAnsi="Arial" w:cs="Arial"/>
          <w:sz w:val="20"/>
          <w:szCs w:val="20"/>
          <w:lang w:val="sr-Cyrl-CS"/>
        </w:rPr>
      </w:pPr>
    </w:p>
    <w:p w:rsidR="00710DE2" w:rsidRDefault="00710DE2" w:rsidP="00A2674E">
      <w:pPr>
        <w:rPr>
          <w:rFonts w:ascii="Arial" w:hAnsi="Arial" w:cs="Arial"/>
          <w:sz w:val="20"/>
          <w:szCs w:val="20"/>
          <w:lang w:val="sr-Cyrl-CS"/>
        </w:rPr>
      </w:pPr>
    </w:p>
    <w:p w:rsidR="00710DE2" w:rsidRDefault="00710DE2" w:rsidP="00A2674E">
      <w:pPr>
        <w:rPr>
          <w:rFonts w:ascii="Arial" w:hAnsi="Arial" w:cs="Arial"/>
          <w:sz w:val="20"/>
          <w:szCs w:val="20"/>
          <w:lang w:val="sr-Cyrl-CS"/>
        </w:rPr>
      </w:pPr>
    </w:p>
    <w:p w:rsidR="00710DE2" w:rsidRDefault="00710DE2" w:rsidP="00A2674E">
      <w:pPr>
        <w:rPr>
          <w:rFonts w:ascii="Arial" w:hAnsi="Arial" w:cs="Arial"/>
          <w:sz w:val="20"/>
          <w:szCs w:val="20"/>
          <w:lang w:val="sr-Cyrl-CS"/>
        </w:rPr>
      </w:pPr>
    </w:p>
    <w:p w:rsidR="00710DE2" w:rsidRDefault="00710DE2" w:rsidP="00A2674E">
      <w:pPr>
        <w:rPr>
          <w:rFonts w:ascii="Arial" w:hAnsi="Arial" w:cs="Arial"/>
          <w:sz w:val="20"/>
          <w:szCs w:val="20"/>
          <w:lang w:val="sr-Cyrl-CS"/>
        </w:rPr>
      </w:pPr>
    </w:p>
    <w:p w:rsidR="00710DE2" w:rsidRDefault="00710DE2" w:rsidP="00A2674E">
      <w:pPr>
        <w:rPr>
          <w:rFonts w:ascii="Arial" w:hAnsi="Arial" w:cs="Arial"/>
          <w:sz w:val="20"/>
          <w:szCs w:val="20"/>
          <w:lang w:val="sr-Cyrl-CS"/>
        </w:rPr>
      </w:pPr>
    </w:p>
    <w:p w:rsidR="00710DE2" w:rsidRDefault="00710DE2" w:rsidP="00A2674E">
      <w:pPr>
        <w:rPr>
          <w:rFonts w:ascii="Arial" w:hAnsi="Arial" w:cs="Arial"/>
          <w:sz w:val="20"/>
          <w:szCs w:val="20"/>
          <w:lang w:val="sr-Cyrl-CS"/>
        </w:rPr>
      </w:pPr>
    </w:p>
    <w:p w:rsidR="00710DE2" w:rsidRDefault="00710DE2" w:rsidP="00A2674E">
      <w:pPr>
        <w:rPr>
          <w:rFonts w:ascii="Arial" w:hAnsi="Arial" w:cs="Arial"/>
          <w:sz w:val="20"/>
          <w:szCs w:val="20"/>
          <w:lang w:val="sr-Cyrl-CS"/>
        </w:rPr>
      </w:pPr>
    </w:p>
    <w:p w:rsidR="00710DE2" w:rsidRDefault="00710DE2" w:rsidP="00A2674E">
      <w:pPr>
        <w:rPr>
          <w:rFonts w:ascii="Arial" w:hAnsi="Arial" w:cs="Arial"/>
          <w:sz w:val="20"/>
          <w:szCs w:val="20"/>
          <w:lang w:val="sr-Cyrl-CS"/>
        </w:rPr>
      </w:pPr>
    </w:p>
    <w:p w:rsidR="00A46638" w:rsidRPr="009D4EA9" w:rsidRDefault="00A46638" w:rsidP="00A2674E">
      <w:pPr>
        <w:rPr>
          <w:rFonts w:ascii="Arial" w:hAnsi="Arial" w:cs="Arial"/>
          <w:sz w:val="20"/>
          <w:szCs w:val="20"/>
          <w:lang w:val="sr-Cyrl-CS"/>
        </w:rPr>
      </w:pPr>
      <w:r w:rsidRPr="009D4EA9">
        <w:rPr>
          <w:rFonts w:ascii="Arial" w:hAnsi="Arial" w:cs="Arial"/>
          <w:sz w:val="20"/>
          <w:szCs w:val="20"/>
          <w:lang w:val="sr-Cyrl-CS"/>
        </w:rPr>
        <w:lastRenderedPageBreak/>
        <w:t xml:space="preserve">Пример: </w:t>
      </w:r>
    </w:p>
    <w:p w:rsidR="00A46638" w:rsidRPr="009D4EA9" w:rsidRDefault="00A46638" w:rsidP="00A2674E">
      <w:pPr>
        <w:rPr>
          <w:rFonts w:ascii="Arial" w:hAnsi="Arial" w:cs="Arial"/>
          <w:sz w:val="20"/>
          <w:szCs w:val="20"/>
          <w:lang w:val="sr-Cyrl-CS"/>
        </w:rPr>
      </w:pPr>
      <w:r w:rsidRPr="009D4EA9">
        <w:rPr>
          <w:rFonts w:ascii="Arial" w:hAnsi="Arial" w:cs="Arial"/>
          <w:sz w:val="20"/>
          <w:szCs w:val="20"/>
          <w:lang w:val="sr-Cyrl-CS"/>
        </w:rPr>
        <w:t xml:space="preserve">      1.</w:t>
      </w:r>
    </w:p>
    <w:p w:rsidR="00A46638" w:rsidRPr="009D4EA9" w:rsidRDefault="00495F57" w:rsidP="00A2674E">
      <w:pPr>
        <w:ind w:left="360"/>
        <w:rPr>
          <w:rFonts w:ascii="Arial" w:hAnsi="Arial" w:cs="Arial"/>
          <w:sz w:val="20"/>
          <w:szCs w:val="20"/>
          <w:lang w:val="sr-Cyrl-CS"/>
        </w:rPr>
      </w:pPr>
      <w:r>
        <w:rPr>
          <w:rFonts w:ascii="Arial" w:hAnsi="Arial" w:cs="Arial"/>
          <w:noProof/>
          <w:sz w:val="20"/>
          <w:szCs w:val="20"/>
        </w:rPr>
        <w:drawing>
          <wp:inline distT="0" distB="0" distL="0" distR="0">
            <wp:extent cx="2851150" cy="1695450"/>
            <wp:effectExtent l="1905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2851150" cy="1695450"/>
                    </a:xfrm>
                    <a:prstGeom prst="rect">
                      <a:avLst/>
                    </a:prstGeom>
                    <a:noFill/>
                    <a:ln w="9525">
                      <a:noFill/>
                      <a:miter lim="800000"/>
                      <a:headEnd/>
                      <a:tailEnd/>
                    </a:ln>
                  </pic:spPr>
                </pic:pic>
              </a:graphicData>
            </a:graphic>
          </wp:inline>
        </w:drawing>
      </w:r>
    </w:p>
    <w:p w:rsidR="00A46638" w:rsidRPr="00AA6518" w:rsidRDefault="00A46638" w:rsidP="00AA6518">
      <w:pPr>
        <w:ind w:left="360"/>
        <w:rPr>
          <w:rFonts w:ascii="Arial" w:hAnsi="Arial" w:cs="Arial"/>
          <w:sz w:val="20"/>
          <w:szCs w:val="20"/>
          <w:lang w:val="sr-Cyrl-CS"/>
        </w:rPr>
      </w:pPr>
      <w:r w:rsidRPr="009D4EA9">
        <w:rPr>
          <w:rFonts w:ascii="Arial" w:hAnsi="Arial" w:cs="Arial"/>
          <w:sz w:val="20"/>
          <w:szCs w:val="20"/>
          <w:lang w:val="sr-Cyrl-CS"/>
        </w:rPr>
        <w:t>2. Поједини инсектициди (органофосфатна једињења</w:t>
      </w:r>
      <w:r w:rsidR="00AA6518">
        <w:rPr>
          <w:rFonts w:ascii="Arial" w:hAnsi="Arial" w:cs="Arial"/>
          <w:sz w:val="20"/>
          <w:szCs w:val="20"/>
          <w:lang w:val="sr-Cyrl-CS"/>
        </w:rPr>
        <w:t xml:space="preserve"> </w:t>
      </w:r>
      <w:r w:rsidRPr="009D4EA9">
        <w:rPr>
          <w:rFonts w:ascii="Arial" w:hAnsi="Arial" w:cs="Arial"/>
          <w:sz w:val="20"/>
          <w:szCs w:val="20"/>
          <w:lang w:val="sr-Cyrl-CS"/>
        </w:rPr>
        <w:t>-</w:t>
      </w:r>
      <w:r w:rsidR="00AA6518">
        <w:rPr>
          <w:rFonts w:ascii="Arial" w:hAnsi="Arial" w:cs="Arial"/>
          <w:sz w:val="20"/>
          <w:szCs w:val="20"/>
          <w:lang w:val="sr-Cyrl-CS"/>
        </w:rPr>
        <w:t xml:space="preserve"> </w:t>
      </w:r>
      <w:r w:rsidRPr="009D4EA9">
        <w:rPr>
          <w:rFonts w:ascii="Arial" w:hAnsi="Arial" w:cs="Arial"/>
          <w:sz w:val="20"/>
          <w:szCs w:val="20"/>
          <w:lang w:val="sr-Cyrl-CS"/>
        </w:rPr>
        <w:t xml:space="preserve">паратион, сарин) блокирају ацетилхолинестеразу  чиме се спречава разградња ацетилхолина и </w:t>
      </w:r>
      <w:r w:rsidR="00AA6518" w:rsidRPr="009D4EA9">
        <w:rPr>
          <w:rFonts w:ascii="Arial" w:hAnsi="Arial" w:cs="Arial"/>
          <w:sz w:val="20"/>
          <w:szCs w:val="20"/>
          <w:lang w:val="sr-Cyrl-CS"/>
        </w:rPr>
        <w:t>ацетилхолин</w:t>
      </w:r>
      <w:r w:rsidR="00AA6518">
        <w:rPr>
          <w:rFonts w:ascii="Arial" w:hAnsi="Arial" w:cs="Arial"/>
          <w:sz w:val="20"/>
          <w:szCs w:val="20"/>
          <w:lang w:val="sr-Cyrl-CS"/>
        </w:rPr>
        <w:t xml:space="preserve"> се накупља</w:t>
      </w:r>
      <w:r w:rsidRPr="009D4EA9">
        <w:rPr>
          <w:rFonts w:ascii="Arial" w:hAnsi="Arial" w:cs="Arial"/>
          <w:sz w:val="20"/>
          <w:szCs w:val="20"/>
          <w:lang w:val="sr-Cyrl-CS"/>
        </w:rPr>
        <w:t xml:space="preserve"> у постсинаптичкој пукотини - као последица </w:t>
      </w:r>
      <w:r w:rsidR="00AA6518">
        <w:rPr>
          <w:rFonts w:ascii="Arial" w:hAnsi="Arial" w:cs="Arial"/>
          <w:sz w:val="20"/>
          <w:szCs w:val="20"/>
          <w:lang w:val="sr-Cyrl-CS"/>
        </w:rPr>
        <w:t xml:space="preserve">тога </w:t>
      </w:r>
      <w:r w:rsidRPr="009D4EA9">
        <w:rPr>
          <w:rFonts w:ascii="Arial" w:hAnsi="Arial" w:cs="Arial"/>
          <w:sz w:val="20"/>
          <w:szCs w:val="20"/>
          <w:lang w:val="sr-Cyrl-CS"/>
        </w:rPr>
        <w:t>настају симптоми ексцесивне стимулације парасимпатикуса –</w:t>
      </w:r>
      <w:r w:rsidR="00AA6518">
        <w:rPr>
          <w:rFonts w:ascii="Arial" w:hAnsi="Arial" w:cs="Arial"/>
          <w:sz w:val="20"/>
          <w:szCs w:val="20"/>
          <w:lang w:val="sr-Cyrl-CS"/>
        </w:rPr>
        <w:t xml:space="preserve"> </w:t>
      </w:r>
      <w:r w:rsidRPr="009D4EA9">
        <w:rPr>
          <w:rFonts w:ascii="Arial" w:hAnsi="Arial" w:cs="Arial"/>
          <w:sz w:val="20"/>
          <w:szCs w:val="20"/>
          <w:lang w:val="sr-Cyrl-CS"/>
        </w:rPr>
        <w:t>конвулзије, кома, парализа дисања, неуро-мускуларна парализа. (Lipincott Biochemestry )</w:t>
      </w:r>
    </w:p>
    <w:p w:rsidR="009F50F5" w:rsidRPr="009D4EA9" w:rsidRDefault="009F50F5" w:rsidP="00A2674E">
      <w:pPr>
        <w:rPr>
          <w:rFonts w:ascii="Arial" w:hAnsi="Arial" w:cs="Arial"/>
          <w:b/>
          <w:sz w:val="20"/>
          <w:szCs w:val="20"/>
          <w:lang w:val="sr-Cyrl-CS"/>
        </w:rPr>
      </w:pPr>
    </w:p>
    <w:p w:rsidR="00A46638" w:rsidRPr="009D4EA9" w:rsidRDefault="00A46638" w:rsidP="00A2674E">
      <w:pPr>
        <w:rPr>
          <w:rFonts w:ascii="Arial" w:hAnsi="Arial" w:cs="Arial"/>
          <w:b/>
          <w:sz w:val="20"/>
          <w:szCs w:val="20"/>
          <w:lang w:val="sr-Cyrl-CS"/>
        </w:rPr>
      </w:pPr>
      <w:r w:rsidRPr="009D4EA9">
        <w:rPr>
          <w:rFonts w:ascii="Arial" w:hAnsi="Arial" w:cs="Arial"/>
          <w:b/>
          <w:sz w:val="20"/>
          <w:szCs w:val="20"/>
          <w:lang w:val="sr-Cyrl-CS"/>
        </w:rPr>
        <w:t>ТИПОВИ ИНХИБИЦИЈЕ-</w:t>
      </w:r>
      <w:r w:rsidR="00A2674E" w:rsidRPr="009D4EA9">
        <w:rPr>
          <w:rFonts w:ascii="Arial" w:hAnsi="Arial" w:cs="Arial"/>
          <w:b/>
          <w:sz w:val="20"/>
          <w:szCs w:val="20"/>
          <w:lang w:val="sr-Cyrl-CS"/>
        </w:rPr>
        <w:t xml:space="preserve"> </w:t>
      </w:r>
      <w:r w:rsidRPr="009D4EA9">
        <w:rPr>
          <w:rFonts w:ascii="Arial" w:hAnsi="Arial" w:cs="Arial"/>
          <w:b/>
          <w:sz w:val="20"/>
          <w:szCs w:val="20"/>
          <w:lang w:val="sr-Cyrl-CS"/>
        </w:rPr>
        <w:t>СУМАРНО</w:t>
      </w:r>
    </w:p>
    <w:p w:rsidR="00A46638" w:rsidRPr="009D4EA9" w:rsidRDefault="00A46638" w:rsidP="00A2674E">
      <w:pPr>
        <w:jc w:val="both"/>
        <w:rPr>
          <w:rFonts w:ascii="Arial" w:hAnsi="Arial" w:cs="Arial"/>
          <w:sz w:val="20"/>
          <w:szCs w:val="20"/>
          <w:lang w:val="sr-Cyrl-CS"/>
        </w:rPr>
      </w:pPr>
    </w:p>
    <w:p w:rsidR="00A46638" w:rsidRPr="009D4EA9" w:rsidRDefault="00495F57" w:rsidP="00A2674E">
      <w:pPr>
        <w:jc w:val="both"/>
        <w:rPr>
          <w:rFonts w:ascii="Arial" w:hAnsi="Arial" w:cs="Arial"/>
          <w:sz w:val="20"/>
          <w:szCs w:val="20"/>
          <w:lang w:val="sr-Cyrl-CS"/>
        </w:rPr>
      </w:pPr>
      <w:r>
        <w:rPr>
          <w:rFonts w:ascii="Arial" w:hAnsi="Arial" w:cs="Arial"/>
          <w:noProof/>
          <w:sz w:val="20"/>
          <w:szCs w:val="20"/>
        </w:rPr>
        <w:drawing>
          <wp:inline distT="0" distB="0" distL="0" distR="0">
            <wp:extent cx="3200400" cy="13271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b="26138"/>
                    <a:stretch>
                      <a:fillRect/>
                    </a:stretch>
                  </pic:blipFill>
                  <pic:spPr bwMode="auto">
                    <a:xfrm>
                      <a:off x="0" y="0"/>
                      <a:ext cx="3200400" cy="1327150"/>
                    </a:xfrm>
                    <a:prstGeom prst="rect">
                      <a:avLst/>
                    </a:prstGeom>
                    <a:noFill/>
                    <a:ln w="9525">
                      <a:noFill/>
                      <a:miter lim="800000"/>
                      <a:headEnd/>
                      <a:tailEnd/>
                    </a:ln>
                  </pic:spPr>
                </pic:pic>
              </a:graphicData>
            </a:graphic>
          </wp:inline>
        </w:drawing>
      </w:r>
    </w:p>
    <w:p w:rsidR="00A46638" w:rsidRPr="009D4EA9" w:rsidRDefault="00A46638" w:rsidP="00A2674E">
      <w:pPr>
        <w:jc w:val="both"/>
        <w:rPr>
          <w:rFonts w:ascii="Arial" w:hAnsi="Arial" w:cs="Arial"/>
          <w:sz w:val="20"/>
          <w:szCs w:val="20"/>
          <w:lang w:val="sr-Latn-CS"/>
        </w:rPr>
      </w:pPr>
    </w:p>
    <w:p w:rsidR="00F72009" w:rsidRDefault="00A46638" w:rsidP="00E759B0">
      <w:pPr>
        <w:jc w:val="both"/>
        <w:rPr>
          <w:rFonts w:ascii="Arial" w:hAnsi="Arial" w:cs="Arial"/>
          <w:i/>
          <w:sz w:val="20"/>
          <w:szCs w:val="20"/>
          <w:lang w:val="sr-Cyrl-CS"/>
        </w:rPr>
      </w:pPr>
      <w:r w:rsidRPr="009D4EA9">
        <w:rPr>
          <w:rFonts w:ascii="Arial" w:hAnsi="Arial" w:cs="Arial"/>
          <w:b/>
          <w:i/>
          <w:sz w:val="20"/>
          <w:szCs w:val="20"/>
          <w:lang w:val="sr-Cyrl-CS"/>
        </w:rPr>
        <w:t xml:space="preserve">АЛОСТЕРИЈА </w:t>
      </w:r>
      <w:r w:rsidRPr="009D4EA9">
        <w:rPr>
          <w:rFonts w:ascii="Arial" w:hAnsi="Arial" w:cs="Arial"/>
          <w:i/>
          <w:sz w:val="20"/>
          <w:szCs w:val="20"/>
          <w:lang w:val="sr-Cyrl-CS"/>
        </w:rPr>
        <w:t>– грчки:</w:t>
      </w:r>
      <w:r w:rsidRPr="009D4EA9">
        <w:rPr>
          <w:rFonts w:ascii="Arial" w:hAnsi="Arial" w:cs="Arial"/>
          <w:i/>
          <w:sz w:val="20"/>
          <w:szCs w:val="20"/>
          <w:lang w:val="sr-Latn-CS"/>
        </w:rPr>
        <w:t xml:space="preserve"> allos  = дру</w:t>
      </w:r>
      <w:r w:rsidRPr="009D4EA9">
        <w:rPr>
          <w:rFonts w:ascii="Arial" w:hAnsi="Arial" w:cs="Arial"/>
          <w:i/>
          <w:sz w:val="20"/>
          <w:szCs w:val="20"/>
          <w:lang w:val="sr-Cyrl-CS"/>
        </w:rPr>
        <w:t>г</w:t>
      </w:r>
      <w:r w:rsidRPr="009D4EA9">
        <w:rPr>
          <w:rFonts w:ascii="Arial" w:hAnsi="Arial" w:cs="Arial"/>
          <w:i/>
          <w:sz w:val="20"/>
          <w:szCs w:val="20"/>
          <w:lang w:val="sr-Latn-CS"/>
        </w:rPr>
        <w:t>о</w:t>
      </w:r>
      <w:r w:rsidRPr="009D4EA9">
        <w:rPr>
          <w:rFonts w:ascii="Arial" w:hAnsi="Arial" w:cs="Arial"/>
          <w:i/>
          <w:sz w:val="20"/>
          <w:szCs w:val="20"/>
          <w:lang w:val="sr-Cyrl-CS"/>
        </w:rPr>
        <w:t xml:space="preserve">, </w:t>
      </w:r>
      <w:r w:rsidRPr="009D4EA9">
        <w:rPr>
          <w:rFonts w:ascii="Arial" w:hAnsi="Arial" w:cs="Arial"/>
          <w:i/>
          <w:sz w:val="20"/>
          <w:szCs w:val="20"/>
          <w:lang w:val="sr-Latn-CS"/>
        </w:rPr>
        <w:t>stereos  = место</w:t>
      </w:r>
      <w:r w:rsidR="00E759B0">
        <w:rPr>
          <w:rFonts w:ascii="Arial" w:hAnsi="Arial" w:cs="Arial"/>
          <w:i/>
          <w:sz w:val="20"/>
          <w:szCs w:val="20"/>
          <w:lang w:val="sr-Latn-CS"/>
        </w:rPr>
        <w:t xml:space="preserve"> </w:t>
      </w:r>
    </w:p>
    <w:p w:rsidR="00A46638" w:rsidRPr="00F72009" w:rsidRDefault="00A46638" w:rsidP="00E759B0">
      <w:pPr>
        <w:jc w:val="both"/>
        <w:rPr>
          <w:rFonts w:ascii="Arial" w:hAnsi="Arial" w:cs="Arial"/>
          <w:i/>
          <w:sz w:val="20"/>
          <w:szCs w:val="20"/>
          <w:lang w:val="sr-Cyrl-CS"/>
        </w:rPr>
      </w:pPr>
      <w:r w:rsidRPr="009D4EA9">
        <w:rPr>
          <w:rFonts w:ascii="Arial" w:hAnsi="Arial" w:cs="Arial"/>
          <w:sz w:val="20"/>
          <w:szCs w:val="20"/>
          <w:lang w:val="sr-Cyrl-CS"/>
        </w:rPr>
        <w:t xml:space="preserve">Алостеријски ензими могу да  промене своју </w:t>
      </w:r>
      <w:r w:rsidR="00F72009">
        <w:rPr>
          <w:rFonts w:ascii="Arial" w:hAnsi="Arial" w:cs="Arial"/>
          <w:sz w:val="20"/>
          <w:szCs w:val="20"/>
          <w:lang w:val="sr-Cyrl-CS"/>
        </w:rPr>
        <w:t>терцијерну</w:t>
      </w:r>
      <w:r w:rsidRPr="009D4EA9">
        <w:rPr>
          <w:rFonts w:ascii="Arial" w:hAnsi="Arial" w:cs="Arial"/>
          <w:sz w:val="20"/>
          <w:szCs w:val="20"/>
          <w:lang w:val="sr-Cyrl-CS"/>
        </w:rPr>
        <w:t xml:space="preserve"> структуру</w:t>
      </w:r>
      <w:r w:rsidR="00F72009">
        <w:rPr>
          <w:rFonts w:ascii="Arial" w:hAnsi="Arial" w:cs="Arial"/>
          <w:sz w:val="20"/>
          <w:szCs w:val="20"/>
          <w:lang w:val="sr-Cyrl-CS"/>
        </w:rPr>
        <w:t xml:space="preserve"> тј. конформацију</w:t>
      </w:r>
      <w:r w:rsidR="00A77AF2" w:rsidRPr="009D4EA9">
        <w:rPr>
          <w:rFonts w:ascii="Arial" w:hAnsi="Arial" w:cs="Arial"/>
          <w:sz w:val="20"/>
          <w:szCs w:val="20"/>
          <w:lang w:val="sr-Cyrl-CS"/>
        </w:rPr>
        <w:t xml:space="preserve"> при интеракцији са ЕФЕКТОРИМА.</w:t>
      </w:r>
      <w:r w:rsidR="00A77AF2" w:rsidRPr="009D4EA9">
        <w:rPr>
          <w:rFonts w:ascii="Arial" w:hAnsi="Arial" w:cs="Arial"/>
          <w:sz w:val="20"/>
          <w:szCs w:val="20"/>
          <w:lang w:val="sr-Latn-CS"/>
        </w:rPr>
        <w:t xml:space="preserve"> </w:t>
      </w:r>
      <w:r w:rsidR="00F72009">
        <w:rPr>
          <w:rFonts w:ascii="Arial" w:hAnsi="Arial" w:cs="Arial"/>
          <w:sz w:val="20"/>
          <w:szCs w:val="20"/>
          <w:lang w:val="sr-Cyrl-CS"/>
        </w:rPr>
        <w:t>Алостерни ефектори (позитивни или негативни) су једињења која се везују за АЛОСТЕРНО МЕСТО (место које је одвојено од активног, каталитичког места) и који изазивају КОНФОРМАЦИОНЕ промене које утичу на афинитет Е према супстрату.</w:t>
      </w:r>
    </w:p>
    <w:p w:rsidR="00A77AF2" w:rsidRPr="009D4EA9" w:rsidRDefault="00A77AF2" w:rsidP="00A2674E">
      <w:pPr>
        <w:rPr>
          <w:rFonts w:ascii="Arial" w:hAnsi="Arial" w:cs="Arial"/>
          <w:b/>
          <w:sz w:val="20"/>
          <w:szCs w:val="20"/>
          <w:u w:val="single"/>
          <w:lang w:val="sr-Cyrl-CS"/>
        </w:rPr>
      </w:pPr>
    </w:p>
    <w:p w:rsidR="00A46638" w:rsidRPr="009D4EA9" w:rsidRDefault="00A46638" w:rsidP="00A2674E">
      <w:pPr>
        <w:rPr>
          <w:rFonts w:ascii="Arial" w:hAnsi="Arial" w:cs="Arial"/>
          <w:b/>
          <w:sz w:val="20"/>
          <w:szCs w:val="20"/>
          <w:u w:val="single"/>
          <w:lang w:val="sr-Cyrl-CS"/>
        </w:rPr>
      </w:pPr>
      <w:r w:rsidRPr="009D4EA9">
        <w:rPr>
          <w:rFonts w:ascii="Arial" w:hAnsi="Arial" w:cs="Arial"/>
          <w:b/>
          <w:sz w:val="20"/>
          <w:szCs w:val="20"/>
          <w:u w:val="single"/>
          <w:lang w:val="sr-Cyrl-CS"/>
        </w:rPr>
        <w:t>РЕГУЛАЦИЈА ЕНЗИМСКЕ АКТИВНОСТИ – АЛОСТЕРНИ ЕНЗИМИ</w:t>
      </w:r>
    </w:p>
    <w:p w:rsidR="00A46638" w:rsidRPr="00F34B3C" w:rsidRDefault="00A46638" w:rsidP="00A2674E">
      <w:pPr>
        <w:jc w:val="both"/>
        <w:rPr>
          <w:rFonts w:ascii="Arial" w:hAnsi="Arial" w:cs="Arial"/>
          <w:sz w:val="20"/>
          <w:szCs w:val="20"/>
          <w:lang w:val="sr-Cyrl-CS"/>
        </w:rPr>
      </w:pPr>
      <w:r w:rsidRPr="00F34B3C">
        <w:rPr>
          <w:rFonts w:ascii="Arial" w:hAnsi="Arial" w:cs="Arial"/>
          <w:sz w:val="20"/>
          <w:szCs w:val="20"/>
          <w:lang w:val="sr-Cyrl-CS"/>
        </w:rPr>
        <w:t xml:space="preserve">Активност алостерних ензима је регулисана молекулима који се називају </w:t>
      </w:r>
      <w:r w:rsidRPr="00F34B3C">
        <w:rPr>
          <w:rFonts w:ascii="Arial" w:hAnsi="Arial" w:cs="Arial"/>
          <w:b/>
          <w:sz w:val="20"/>
          <w:szCs w:val="20"/>
          <w:lang w:val="sr-Cyrl-CS"/>
        </w:rPr>
        <w:t xml:space="preserve">ЕФЕКТОРИ </w:t>
      </w:r>
      <w:r w:rsidRPr="00F34B3C">
        <w:rPr>
          <w:rFonts w:ascii="Arial" w:hAnsi="Arial" w:cs="Arial"/>
          <w:sz w:val="20"/>
          <w:szCs w:val="20"/>
          <w:lang w:val="sr-Cyrl-CS"/>
        </w:rPr>
        <w:t xml:space="preserve">(модификатори или модулатори). Они </w:t>
      </w:r>
      <w:r w:rsidRPr="00F34B3C">
        <w:rPr>
          <w:rFonts w:ascii="Arial" w:hAnsi="Arial" w:cs="Arial"/>
          <w:b/>
          <w:sz w:val="20"/>
          <w:szCs w:val="20"/>
          <w:lang w:val="sr-Cyrl-CS"/>
        </w:rPr>
        <w:t>се нековалентно</w:t>
      </w:r>
      <w:r w:rsidRPr="00F34B3C">
        <w:rPr>
          <w:rFonts w:ascii="Arial" w:hAnsi="Arial" w:cs="Arial"/>
          <w:sz w:val="20"/>
          <w:szCs w:val="20"/>
          <w:lang w:val="sr-Cyrl-CS"/>
        </w:rPr>
        <w:t xml:space="preserve"> везују за место на ензиму које није активно место.</w:t>
      </w:r>
    </w:p>
    <w:p w:rsidR="00A46638" w:rsidRPr="009D4EA9" w:rsidRDefault="00A46638" w:rsidP="00A2674E">
      <w:pPr>
        <w:jc w:val="both"/>
        <w:rPr>
          <w:rFonts w:ascii="Arial" w:hAnsi="Arial" w:cs="Arial"/>
          <w:sz w:val="20"/>
          <w:szCs w:val="20"/>
          <w:lang w:val="sr-Cyrl-CS"/>
        </w:rPr>
      </w:pPr>
      <w:r w:rsidRPr="009D4EA9">
        <w:rPr>
          <w:rFonts w:ascii="Arial" w:hAnsi="Arial" w:cs="Arial"/>
          <w:sz w:val="20"/>
          <w:szCs w:val="20"/>
          <w:lang w:val="sr-Cyrl-CS"/>
        </w:rPr>
        <w:t>Присуство алостерног ефектора може да:</w:t>
      </w:r>
    </w:p>
    <w:p w:rsidR="00A46638" w:rsidRPr="009D4EA9" w:rsidRDefault="00A46638" w:rsidP="00A2674E">
      <w:pPr>
        <w:numPr>
          <w:ilvl w:val="0"/>
          <w:numId w:val="9"/>
        </w:numPr>
        <w:jc w:val="both"/>
        <w:rPr>
          <w:rFonts w:ascii="Arial" w:hAnsi="Arial" w:cs="Arial"/>
          <w:sz w:val="20"/>
          <w:szCs w:val="20"/>
          <w:lang w:val="sr-Cyrl-CS"/>
        </w:rPr>
      </w:pPr>
      <w:r w:rsidRPr="009D4EA9">
        <w:rPr>
          <w:rFonts w:ascii="Arial" w:hAnsi="Arial" w:cs="Arial"/>
          <w:sz w:val="20"/>
          <w:szCs w:val="20"/>
          <w:lang w:val="sr-Cyrl-CS"/>
        </w:rPr>
        <w:t>мења афинитет ензима за супстрат</w:t>
      </w:r>
    </w:p>
    <w:p w:rsidR="00A46638" w:rsidRPr="009D4EA9" w:rsidRDefault="00A46638" w:rsidP="00A2674E">
      <w:pPr>
        <w:numPr>
          <w:ilvl w:val="0"/>
          <w:numId w:val="9"/>
        </w:numPr>
        <w:jc w:val="both"/>
        <w:rPr>
          <w:rFonts w:ascii="Arial" w:hAnsi="Arial" w:cs="Arial"/>
          <w:sz w:val="20"/>
          <w:szCs w:val="20"/>
          <w:lang w:val="sr-Cyrl-CS"/>
        </w:rPr>
      </w:pPr>
      <w:r w:rsidRPr="009D4EA9">
        <w:rPr>
          <w:rFonts w:ascii="Arial" w:hAnsi="Arial" w:cs="Arial"/>
          <w:sz w:val="20"/>
          <w:szCs w:val="20"/>
          <w:lang w:val="sr-Cyrl-CS"/>
        </w:rPr>
        <w:t>модификује максималну каталитичку активност ензима</w:t>
      </w:r>
    </w:p>
    <w:p w:rsidR="00A46638" w:rsidRPr="009D4EA9" w:rsidRDefault="00A46638" w:rsidP="00A2674E">
      <w:pPr>
        <w:numPr>
          <w:ilvl w:val="0"/>
          <w:numId w:val="9"/>
        </w:numPr>
        <w:jc w:val="both"/>
        <w:rPr>
          <w:rFonts w:ascii="Arial" w:hAnsi="Arial" w:cs="Arial"/>
          <w:sz w:val="20"/>
          <w:szCs w:val="20"/>
          <w:lang w:val="sr-Cyrl-CS"/>
        </w:rPr>
      </w:pPr>
      <w:r w:rsidRPr="009D4EA9">
        <w:rPr>
          <w:rFonts w:ascii="Arial" w:hAnsi="Arial" w:cs="Arial"/>
          <w:sz w:val="20"/>
          <w:szCs w:val="20"/>
          <w:lang w:val="sr-Cyrl-CS"/>
        </w:rPr>
        <w:t>или има оба ефекта</w:t>
      </w:r>
      <w:r w:rsidR="00F72009">
        <w:rPr>
          <w:rFonts w:ascii="Arial" w:hAnsi="Arial" w:cs="Arial"/>
          <w:sz w:val="20"/>
          <w:szCs w:val="20"/>
          <w:lang w:val="sr-Cyrl-CS"/>
        </w:rPr>
        <w:t>.</w:t>
      </w:r>
    </w:p>
    <w:p w:rsidR="00A46638" w:rsidRPr="009D4EA9" w:rsidRDefault="00A46638" w:rsidP="00A2674E">
      <w:pPr>
        <w:ind w:left="75"/>
        <w:jc w:val="both"/>
        <w:rPr>
          <w:rFonts w:ascii="Arial" w:hAnsi="Arial" w:cs="Arial"/>
          <w:sz w:val="20"/>
          <w:szCs w:val="20"/>
          <w:lang w:val="sr-Cyrl-CS"/>
        </w:rPr>
      </w:pPr>
      <w:r w:rsidRPr="009D4EA9">
        <w:rPr>
          <w:rFonts w:ascii="Arial" w:hAnsi="Arial" w:cs="Arial"/>
          <w:sz w:val="20"/>
          <w:szCs w:val="20"/>
          <w:lang w:val="sr-Cyrl-CS"/>
        </w:rPr>
        <w:t xml:space="preserve">Ефектори који имају инхибиторни ефекат на ензимску активност називају се </w:t>
      </w:r>
      <w:r w:rsidRPr="00710DE2">
        <w:rPr>
          <w:rFonts w:ascii="Arial" w:hAnsi="Arial" w:cs="Arial"/>
          <w:b/>
          <w:i/>
          <w:sz w:val="20"/>
          <w:szCs w:val="20"/>
          <w:u w:val="single"/>
          <w:lang w:val="sr-Cyrl-CS"/>
        </w:rPr>
        <w:t>негативни ефектори</w:t>
      </w:r>
      <w:r w:rsidRPr="009D4EA9">
        <w:rPr>
          <w:rFonts w:ascii="Arial" w:hAnsi="Arial" w:cs="Arial"/>
          <w:sz w:val="20"/>
          <w:szCs w:val="20"/>
          <w:lang w:val="sr-Cyrl-CS"/>
        </w:rPr>
        <w:t xml:space="preserve">, док они који повећавају ензимску активност називају се </w:t>
      </w:r>
      <w:r w:rsidRPr="00710DE2">
        <w:rPr>
          <w:rFonts w:ascii="Arial" w:hAnsi="Arial" w:cs="Arial"/>
          <w:b/>
          <w:i/>
          <w:sz w:val="20"/>
          <w:szCs w:val="20"/>
          <w:u w:val="single"/>
          <w:lang w:val="sr-Cyrl-CS"/>
        </w:rPr>
        <w:t>позитивни ефектори</w:t>
      </w:r>
      <w:r w:rsidRPr="009D4EA9">
        <w:rPr>
          <w:rFonts w:ascii="Arial" w:hAnsi="Arial" w:cs="Arial"/>
          <w:sz w:val="20"/>
          <w:szCs w:val="20"/>
          <w:lang w:val="sr-Cyrl-CS"/>
        </w:rPr>
        <w:t>.</w:t>
      </w:r>
    </w:p>
    <w:p w:rsidR="00A46638" w:rsidRPr="009D4EA9" w:rsidRDefault="00A46638" w:rsidP="00A2674E">
      <w:pPr>
        <w:ind w:left="75"/>
        <w:jc w:val="both"/>
        <w:rPr>
          <w:rFonts w:ascii="Arial" w:hAnsi="Arial" w:cs="Arial"/>
          <w:sz w:val="20"/>
          <w:szCs w:val="20"/>
          <w:lang w:val="sr-Cyrl-CS"/>
        </w:rPr>
      </w:pPr>
      <w:r w:rsidRPr="009D4EA9">
        <w:rPr>
          <w:rFonts w:ascii="Arial" w:hAnsi="Arial" w:cs="Arial"/>
          <w:sz w:val="20"/>
          <w:szCs w:val="20"/>
          <w:lang w:val="sr-Cyrl-CS"/>
        </w:rPr>
        <w:t>Алостерни ензими обично имају сложену грађу тј. већи број субјединица и обично катализују рани корак у метаболичком путу.</w:t>
      </w:r>
    </w:p>
    <w:p w:rsidR="00A46638" w:rsidRPr="009D4EA9" w:rsidRDefault="00A46638" w:rsidP="00A2674E">
      <w:pPr>
        <w:ind w:left="75"/>
        <w:jc w:val="both"/>
        <w:rPr>
          <w:rFonts w:ascii="Arial" w:hAnsi="Arial" w:cs="Arial"/>
          <w:sz w:val="20"/>
          <w:szCs w:val="20"/>
          <w:lang w:val="sr-Cyrl-CS"/>
        </w:rPr>
      </w:pPr>
      <w:r w:rsidRPr="009D4EA9">
        <w:rPr>
          <w:rFonts w:ascii="Arial" w:hAnsi="Arial" w:cs="Arial"/>
          <w:b/>
          <w:sz w:val="20"/>
          <w:szCs w:val="20"/>
          <w:lang w:val="sr-Cyrl-CS"/>
        </w:rPr>
        <w:t xml:space="preserve">Хомотропни ефектори – </w:t>
      </w:r>
      <w:r w:rsidRPr="009D4EA9">
        <w:rPr>
          <w:rFonts w:ascii="Arial" w:hAnsi="Arial" w:cs="Arial"/>
          <w:sz w:val="20"/>
          <w:szCs w:val="20"/>
          <w:lang w:val="sr-Cyrl-CS"/>
        </w:rPr>
        <w:t xml:space="preserve">кад сам супстрат има улогу ефектора, тада говоримо о хомотропном ефектору. Често алостерни супстрати делују као позитивни ефектори. Присуство молекула супстрата на једном месту на молекулу ензима повећава каталитичке особине других супстрат-везујућих места и зато се каже да се овде испољава </w:t>
      </w:r>
      <w:r w:rsidRPr="009D4EA9">
        <w:rPr>
          <w:rFonts w:ascii="Arial" w:hAnsi="Arial" w:cs="Arial"/>
          <w:b/>
          <w:sz w:val="20"/>
          <w:szCs w:val="20"/>
          <w:lang w:val="sr-Cyrl-CS"/>
        </w:rPr>
        <w:t>кооперативност</w:t>
      </w:r>
      <w:r w:rsidRPr="009D4EA9">
        <w:rPr>
          <w:rFonts w:ascii="Arial" w:hAnsi="Arial" w:cs="Arial"/>
          <w:sz w:val="20"/>
          <w:szCs w:val="20"/>
          <w:lang w:val="sr-Cyrl-CS"/>
        </w:rPr>
        <w:t>. Зависност брзине ензимски катализоване реакције од концентрације супстрата, код ових ензима, има облик сигмоидалне криве. Пример: Везивање првог молекула кисеоника за хемоглобин олакшава везивање остала три.</w:t>
      </w:r>
    </w:p>
    <w:p w:rsidR="00A46638" w:rsidRPr="009D4EA9" w:rsidRDefault="00A46638" w:rsidP="00A2674E">
      <w:pPr>
        <w:rPr>
          <w:rFonts w:ascii="Arial" w:hAnsi="Arial" w:cs="Arial"/>
          <w:sz w:val="20"/>
          <w:szCs w:val="20"/>
          <w:lang w:val="sr-Cyrl-CS"/>
        </w:rPr>
      </w:pPr>
      <w:r w:rsidRPr="009D4EA9">
        <w:rPr>
          <w:rFonts w:ascii="Arial" w:hAnsi="Arial" w:cs="Arial"/>
          <w:b/>
          <w:sz w:val="20"/>
          <w:szCs w:val="20"/>
          <w:lang w:val="sr-Cyrl-CS"/>
        </w:rPr>
        <w:t xml:space="preserve">Хетеротропни ефектори – </w:t>
      </w:r>
      <w:r w:rsidRPr="009D4EA9">
        <w:rPr>
          <w:rFonts w:ascii="Arial" w:hAnsi="Arial" w:cs="Arial"/>
          <w:sz w:val="20"/>
          <w:szCs w:val="20"/>
          <w:lang w:val="sr-Cyrl-CS"/>
        </w:rPr>
        <w:t xml:space="preserve">када је ефектор молекул различит од молекула супстрата. Пример је </w:t>
      </w:r>
      <w:r w:rsidRPr="009D4EA9">
        <w:rPr>
          <w:rFonts w:ascii="Arial" w:hAnsi="Arial" w:cs="Arial"/>
          <w:b/>
          <w:sz w:val="20"/>
          <w:szCs w:val="20"/>
          <w:lang w:val="sr-Latn-CS"/>
        </w:rPr>
        <w:t>feedback</w:t>
      </w:r>
      <w:r w:rsidRPr="009D4EA9">
        <w:rPr>
          <w:rFonts w:ascii="Arial" w:hAnsi="Arial" w:cs="Arial"/>
          <w:b/>
          <w:sz w:val="20"/>
          <w:szCs w:val="20"/>
          <w:lang w:val="sr-Cyrl-CS"/>
        </w:rPr>
        <w:t xml:space="preserve"> инхибиција – </w:t>
      </w:r>
      <w:r w:rsidRPr="009D4EA9">
        <w:rPr>
          <w:rFonts w:ascii="Arial" w:hAnsi="Arial" w:cs="Arial"/>
          <w:sz w:val="20"/>
          <w:szCs w:val="20"/>
          <w:lang w:val="sr-Cyrl-CS"/>
        </w:rPr>
        <w:t>инхибиција неког метаболичког пута или неке реакције интермедијерним или крајњим продуктом</w:t>
      </w:r>
      <w:r w:rsidR="00F72009">
        <w:rPr>
          <w:rFonts w:ascii="Arial" w:hAnsi="Arial" w:cs="Arial"/>
          <w:sz w:val="20"/>
          <w:szCs w:val="20"/>
          <w:lang w:val="sr-Cyrl-CS"/>
        </w:rPr>
        <w:t>.</w:t>
      </w:r>
    </w:p>
    <w:p w:rsidR="00A46638" w:rsidRPr="009D4EA9" w:rsidRDefault="00A46638" w:rsidP="00A2674E">
      <w:pPr>
        <w:rPr>
          <w:rFonts w:ascii="Arial" w:hAnsi="Arial" w:cs="Arial"/>
          <w:sz w:val="20"/>
          <w:szCs w:val="20"/>
          <w:lang w:val="ru-RU"/>
        </w:rPr>
      </w:pPr>
    </w:p>
    <w:p w:rsidR="00A46638" w:rsidRPr="00F72009" w:rsidRDefault="00A46638" w:rsidP="00A2674E">
      <w:pPr>
        <w:rPr>
          <w:rFonts w:ascii="Arial" w:hAnsi="Arial" w:cs="Arial"/>
          <w:b/>
          <w:caps/>
          <w:sz w:val="20"/>
          <w:szCs w:val="20"/>
          <w:lang w:val="sr-Cyrl-CS"/>
        </w:rPr>
      </w:pPr>
      <w:r w:rsidRPr="00F72009">
        <w:rPr>
          <w:rFonts w:ascii="Arial" w:hAnsi="Arial" w:cs="Arial"/>
          <w:b/>
          <w:caps/>
          <w:sz w:val="20"/>
          <w:szCs w:val="20"/>
          <w:lang w:val="sr-Cyrl-CS"/>
        </w:rPr>
        <w:lastRenderedPageBreak/>
        <w:t>Регулација дејства ензима</w:t>
      </w:r>
    </w:p>
    <w:p w:rsidR="00A46638" w:rsidRPr="009D4EA9" w:rsidRDefault="00A46638" w:rsidP="00A2674E">
      <w:pPr>
        <w:rPr>
          <w:rFonts w:ascii="Arial" w:hAnsi="Arial" w:cs="Arial"/>
          <w:sz w:val="20"/>
          <w:szCs w:val="20"/>
          <w:lang w:val="sr-Cyrl-CS"/>
        </w:rPr>
      </w:pPr>
      <w:r w:rsidRPr="009D4EA9">
        <w:rPr>
          <w:rFonts w:ascii="Arial" w:hAnsi="Arial" w:cs="Arial"/>
          <w:sz w:val="20"/>
          <w:szCs w:val="20"/>
          <w:lang w:val="sr-Cyrl-CS"/>
        </w:rPr>
        <w:t>Регулација брзине ензимски катализоване реакције је од суштинског значаја  за функционисање људског организма, обзиром на велики број метаболичких процеса</w:t>
      </w:r>
      <w:r w:rsidRPr="009D4EA9">
        <w:rPr>
          <w:rFonts w:ascii="Arial" w:hAnsi="Arial" w:cs="Arial"/>
          <w:sz w:val="20"/>
          <w:szCs w:val="20"/>
          <w:lang w:val="sl-SI"/>
        </w:rPr>
        <w:t xml:space="preserve"> </w:t>
      </w:r>
      <w:r w:rsidRPr="009D4EA9">
        <w:rPr>
          <w:rFonts w:ascii="Arial" w:hAnsi="Arial" w:cs="Arial"/>
          <w:sz w:val="20"/>
          <w:szCs w:val="20"/>
          <w:lang w:val="sr-Cyrl-CS"/>
        </w:rPr>
        <w:t xml:space="preserve"> (концепт хомеостазе-</w:t>
      </w:r>
      <w:r w:rsidRPr="009D4EA9">
        <w:rPr>
          <w:rFonts w:ascii="Arial" w:hAnsi="Arial" w:cs="Arial"/>
          <w:sz w:val="20"/>
          <w:szCs w:val="20"/>
          <w:lang w:val="sl-SI"/>
        </w:rPr>
        <w:t xml:space="preserve"> Claude Bernard XIX vek</w:t>
      </w:r>
      <w:r w:rsidRPr="009D4EA9">
        <w:rPr>
          <w:rFonts w:ascii="Arial" w:hAnsi="Arial" w:cs="Arial"/>
          <w:sz w:val="20"/>
          <w:szCs w:val="20"/>
          <w:lang w:val="sr-Cyrl-CS"/>
        </w:rPr>
        <w:t>)</w:t>
      </w:r>
      <w:r w:rsidRPr="009D4EA9">
        <w:rPr>
          <w:rFonts w:ascii="Arial" w:hAnsi="Arial" w:cs="Arial"/>
          <w:sz w:val="20"/>
          <w:szCs w:val="20"/>
          <w:lang w:val="sl-SI"/>
        </w:rPr>
        <w:t xml:space="preserve">. </w:t>
      </w:r>
      <w:r w:rsidRPr="009D4EA9">
        <w:rPr>
          <w:rFonts w:ascii="Arial" w:hAnsi="Arial" w:cs="Arial"/>
          <w:sz w:val="20"/>
          <w:szCs w:val="20"/>
          <w:lang w:val="sr-Cyrl-CS"/>
        </w:rPr>
        <w:t xml:space="preserve">Могућност регулације активности ензима је од великог значаја за очување хомеостазе организма , за адаптацију организма н аизменјене услове спољашње и унутрашњњ средине као и за компензаторне реакције (у случајевима оштећења дела или целог органа функцију преузима остатак или други орган). </w:t>
      </w:r>
    </w:p>
    <w:p w:rsidR="00A46638" w:rsidRPr="009D4EA9" w:rsidRDefault="00A46638" w:rsidP="00A2674E">
      <w:pPr>
        <w:rPr>
          <w:rFonts w:ascii="Arial" w:hAnsi="Arial" w:cs="Arial"/>
          <w:b/>
          <w:sz w:val="20"/>
          <w:szCs w:val="20"/>
          <w:lang w:val="sr-Cyrl-CS"/>
        </w:rPr>
      </w:pPr>
      <w:r w:rsidRPr="009D4EA9">
        <w:rPr>
          <w:rFonts w:ascii="Arial" w:hAnsi="Arial" w:cs="Arial"/>
          <w:b/>
          <w:sz w:val="20"/>
          <w:szCs w:val="20"/>
          <w:lang w:val="sr-Cyrl-CS"/>
        </w:rPr>
        <w:t>Ензимска активн</w:t>
      </w:r>
      <w:r w:rsidR="00F72009">
        <w:rPr>
          <w:rFonts w:ascii="Arial" w:hAnsi="Arial" w:cs="Arial"/>
          <w:b/>
          <w:sz w:val="20"/>
          <w:szCs w:val="20"/>
          <w:lang w:val="sr-Cyrl-CS"/>
        </w:rPr>
        <w:t>ост се може регулисати.</w:t>
      </w:r>
    </w:p>
    <w:p w:rsidR="00A46638" w:rsidRPr="009D4EA9" w:rsidRDefault="00A46638" w:rsidP="00710DE2">
      <w:pPr>
        <w:rPr>
          <w:rFonts w:ascii="Arial" w:hAnsi="Arial" w:cs="Arial"/>
          <w:b/>
          <w:sz w:val="20"/>
          <w:szCs w:val="20"/>
          <w:lang w:val="sr-Cyrl-CS"/>
        </w:rPr>
      </w:pPr>
      <w:r w:rsidRPr="009D4EA9">
        <w:rPr>
          <w:rFonts w:ascii="Arial" w:hAnsi="Arial" w:cs="Arial"/>
          <w:sz w:val="20"/>
          <w:szCs w:val="20"/>
          <w:lang w:val="sr-Cyrl-CS"/>
        </w:rPr>
        <w:t>Ензимска активност се може регулисати на два начина:</w:t>
      </w:r>
      <w:r w:rsidRPr="009D4EA9">
        <w:rPr>
          <w:rFonts w:ascii="Arial" w:hAnsi="Arial" w:cs="Arial"/>
          <w:b/>
          <w:sz w:val="20"/>
          <w:szCs w:val="20"/>
          <w:lang w:val="sr-Cyrl-CS"/>
        </w:rPr>
        <w:t xml:space="preserve"> </w:t>
      </w:r>
    </w:p>
    <w:p w:rsidR="00A46638" w:rsidRPr="009D4EA9" w:rsidRDefault="00A46638" w:rsidP="00A2674E">
      <w:pPr>
        <w:numPr>
          <w:ilvl w:val="0"/>
          <w:numId w:val="10"/>
        </w:numPr>
        <w:rPr>
          <w:rFonts w:ascii="Arial" w:hAnsi="Arial" w:cs="Arial"/>
          <w:sz w:val="20"/>
          <w:szCs w:val="20"/>
          <w:lang w:val="sr-Cyrl-CS"/>
        </w:rPr>
      </w:pPr>
      <w:r w:rsidRPr="009D4EA9">
        <w:rPr>
          <w:rFonts w:ascii="Arial" w:hAnsi="Arial" w:cs="Arial"/>
          <w:sz w:val="20"/>
          <w:szCs w:val="20"/>
          <w:lang w:val="sr-Cyrl-CS"/>
        </w:rPr>
        <w:t>променом количине ензима</w:t>
      </w:r>
    </w:p>
    <w:p w:rsidR="00A46638" w:rsidRPr="009D4EA9" w:rsidRDefault="00A46638" w:rsidP="00A2674E">
      <w:pPr>
        <w:numPr>
          <w:ilvl w:val="0"/>
          <w:numId w:val="10"/>
        </w:numPr>
        <w:rPr>
          <w:rFonts w:ascii="Arial" w:hAnsi="Arial" w:cs="Arial"/>
          <w:sz w:val="20"/>
          <w:szCs w:val="20"/>
          <w:lang w:val="sr-Cyrl-CS"/>
        </w:rPr>
      </w:pPr>
      <w:r w:rsidRPr="009D4EA9">
        <w:rPr>
          <w:rFonts w:ascii="Arial" w:hAnsi="Arial" w:cs="Arial"/>
          <w:sz w:val="20"/>
          <w:szCs w:val="20"/>
          <w:lang w:val="sr-Cyrl-CS"/>
        </w:rPr>
        <w:t>променом активности ензима</w:t>
      </w:r>
    </w:p>
    <w:p w:rsidR="00A46638" w:rsidRPr="009D4EA9" w:rsidRDefault="00A46638" w:rsidP="00A2674E">
      <w:pPr>
        <w:rPr>
          <w:rFonts w:ascii="Arial" w:hAnsi="Arial" w:cs="Arial"/>
          <w:b/>
          <w:sz w:val="20"/>
          <w:szCs w:val="20"/>
          <w:lang w:val="sr-Cyrl-CS"/>
        </w:rPr>
      </w:pPr>
      <w:r w:rsidRPr="009D4EA9">
        <w:rPr>
          <w:rFonts w:ascii="Arial" w:hAnsi="Arial" w:cs="Arial"/>
          <w:b/>
          <w:sz w:val="20"/>
          <w:szCs w:val="20"/>
          <w:lang w:val="sr-Cyrl-CS"/>
        </w:rPr>
        <w:t>Два основна типа контрол</w:t>
      </w:r>
      <w:r w:rsidR="00F72009">
        <w:rPr>
          <w:rFonts w:ascii="Arial" w:hAnsi="Arial" w:cs="Arial"/>
          <w:b/>
          <w:sz w:val="20"/>
          <w:szCs w:val="20"/>
          <w:lang w:val="sr-Cyrl-CS"/>
        </w:rPr>
        <w:t>е активности ензима су:</w:t>
      </w:r>
    </w:p>
    <w:p w:rsidR="00A46638" w:rsidRPr="009D4EA9" w:rsidRDefault="00A46638" w:rsidP="00A2674E">
      <w:pPr>
        <w:numPr>
          <w:ilvl w:val="0"/>
          <w:numId w:val="11"/>
        </w:numPr>
        <w:rPr>
          <w:rFonts w:ascii="Arial" w:hAnsi="Arial" w:cs="Arial"/>
          <w:sz w:val="20"/>
          <w:szCs w:val="20"/>
          <w:lang w:val="sr-Cyrl-CS"/>
        </w:rPr>
      </w:pPr>
      <w:r w:rsidRPr="009D4EA9">
        <w:rPr>
          <w:rFonts w:ascii="Arial" w:hAnsi="Arial" w:cs="Arial"/>
          <w:sz w:val="20"/>
          <w:szCs w:val="20"/>
          <w:lang w:val="sr-Cyrl-CS"/>
        </w:rPr>
        <w:t>постсинтетичка (посттрансласиона контрола) – про</w:t>
      </w:r>
      <w:r w:rsidR="00F72009">
        <w:rPr>
          <w:rFonts w:ascii="Arial" w:hAnsi="Arial" w:cs="Arial"/>
          <w:sz w:val="20"/>
          <w:szCs w:val="20"/>
          <w:lang w:val="sr-Cyrl-CS"/>
        </w:rPr>
        <w:t>меном каталитичких својстава пр</w:t>
      </w:r>
      <w:r w:rsidRPr="009D4EA9">
        <w:rPr>
          <w:rFonts w:ascii="Arial" w:hAnsi="Arial" w:cs="Arial"/>
          <w:sz w:val="20"/>
          <w:szCs w:val="20"/>
          <w:lang w:val="sr-Cyrl-CS"/>
        </w:rPr>
        <w:t>исутних молекула ензима</w:t>
      </w:r>
    </w:p>
    <w:p w:rsidR="00A46638" w:rsidRPr="009D4EA9" w:rsidRDefault="00A46638" w:rsidP="00A2674E">
      <w:pPr>
        <w:numPr>
          <w:ilvl w:val="0"/>
          <w:numId w:val="11"/>
        </w:numPr>
        <w:rPr>
          <w:rFonts w:ascii="Arial" w:hAnsi="Arial" w:cs="Arial"/>
          <w:sz w:val="20"/>
          <w:szCs w:val="20"/>
          <w:lang w:val="sr-Cyrl-CS"/>
        </w:rPr>
      </w:pPr>
      <w:r w:rsidRPr="009D4EA9">
        <w:rPr>
          <w:rFonts w:ascii="Arial" w:hAnsi="Arial" w:cs="Arial"/>
          <w:sz w:val="20"/>
          <w:szCs w:val="20"/>
          <w:lang w:val="sr-Cyrl-CS"/>
        </w:rPr>
        <w:t xml:space="preserve"> изменом брзине синтезе или разградње ензима.</w:t>
      </w:r>
    </w:p>
    <w:p w:rsidR="00F72009" w:rsidRDefault="00F72009" w:rsidP="00A2674E">
      <w:pPr>
        <w:rPr>
          <w:rFonts w:ascii="Arial" w:hAnsi="Arial" w:cs="Arial"/>
          <w:b/>
          <w:sz w:val="20"/>
          <w:szCs w:val="20"/>
          <w:lang w:val="sr-Cyrl-CS"/>
        </w:rPr>
      </w:pPr>
    </w:p>
    <w:p w:rsidR="00A46638" w:rsidRPr="009D4EA9" w:rsidRDefault="00A46638" w:rsidP="00A2674E">
      <w:pPr>
        <w:rPr>
          <w:rFonts w:ascii="Arial" w:hAnsi="Arial" w:cs="Arial"/>
          <w:b/>
          <w:sz w:val="20"/>
          <w:szCs w:val="20"/>
          <w:lang w:val="sr-Cyrl-CS"/>
        </w:rPr>
      </w:pPr>
      <w:r w:rsidRPr="009D4EA9">
        <w:rPr>
          <w:rFonts w:ascii="Arial" w:hAnsi="Arial" w:cs="Arial"/>
          <w:b/>
          <w:sz w:val="20"/>
          <w:szCs w:val="20"/>
          <w:lang w:val="sr-Cyrl-CS"/>
        </w:rPr>
        <w:t>Разлике:</w:t>
      </w:r>
    </w:p>
    <w:p w:rsidR="00A46638" w:rsidRPr="009D4EA9" w:rsidRDefault="00A46638" w:rsidP="00A2674E">
      <w:pPr>
        <w:numPr>
          <w:ilvl w:val="0"/>
          <w:numId w:val="12"/>
        </w:numPr>
        <w:rPr>
          <w:rFonts w:ascii="Arial" w:hAnsi="Arial" w:cs="Arial"/>
          <w:sz w:val="20"/>
          <w:szCs w:val="20"/>
          <w:lang w:val="sr-Cyrl-CS"/>
        </w:rPr>
      </w:pPr>
      <w:r w:rsidRPr="009D4EA9">
        <w:rPr>
          <w:rFonts w:ascii="Arial" w:hAnsi="Arial" w:cs="Arial"/>
          <w:sz w:val="20"/>
          <w:szCs w:val="20"/>
          <w:lang w:val="sr-Cyrl-CS"/>
        </w:rPr>
        <w:t>по брзини одговора - синтеза ензима је спорији процес па је потребно дуже време да би се постигла контрола;</w:t>
      </w:r>
    </w:p>
    <w:p w:rsidR="00A46638" w:rsidRPr="009D4EA9" w:rsidRDefault="00A46638" w:rsidP="00A2674E">
      <w:pPr>
        <w:numPr>
          <w:ilvl w:val="0"/>
          <w:numId w:val="12"/>
        </w:numPr>
        <w:rPr>
          <w:rFonts w:ascii="Arial" w:hAnsi="Arial" w:cs="Arial"/>
          <w:sz w:val="20"/>
          <w:szCs w:val="20"/>
          <w:lang w:val="sr-Cyrl-CS"/>
        </w:rPr>
      </w:pPr>
      <w:r w:rsidRPr="009D4EA9">
        <w:rPr>
          <w:rFonts w:ascii="Arial" w:hAnsi="Arial" w:cs="Arial"/>
          <w:sz w:val="20"/>
          <w:szCs w:val="20"/>
          <w:lang w:val="sr-Cyrl-CS"/>
        </w:rPr>
        <w:t>по осетљивости – процесом синтезе ензима се успоставља грубља  регулација док постсинтетичка регулација обезбеђује прецизнију контролу;</w:t>
      </w:r>
    </w:p>
    <w:p w:rsidR="00A46638" w:rsidRPr="009D4EA9" w:rsidRDefault="00A46638" w:rsidP="00A2674E">
      <w:pPr>
        <w:numPr>
          <w:ilvl w:val="0"/>
          <w:numId w:val="12"/>
        </w:numPr>
        <w:rPr>
          <w:rFonts w:ascii="Arial" w:hAnsi="Arial" w:cs="Arial"/>
          <w:sz w:val="20"/>
          <w:szCs w:val="20"/>
          <w:lang w:val="sr-Cyrl-CS"/>
        </w:rPr>
      </w:pPr>
      <w:r w:rsidRPr="009D4EA9">
        <w:rPr>
          <w:rFonts w:ascii="Arial" w:hAnsi="Arial" w:cs="Arial"/>
          <w:sz w:val="20"/>
          <w:szCs w:val="20"/>
          <w:lang w:val="sr-Cyrl-CS"/>
        </w:rPr>
        <w:t>по ефикасности – промена концентрације ензима појачаном синтезом је ефикаснији начин</w:t>
      </w:r>
    </w:p>
    <w:p w:rsidR="00A46638" w:rsidRPr="009D4EA9" w:rsidRDefault="00A46638" w:rsidP="00A2674E">
      <w:pPr>
        <w:numPr>
          <w:ilvl w:val="0"/>
          <w:numId w:val="12"/>
        </w:numPr>
        <w:rPr>
          <w:rFonts w:ascii="Arial" w:hAnsi="Arial" w:cs="Arial"/>
          <w:sz w:val="20"/>
          <w:szCs w:val="20"/>
          <w:lang w:val="sr-Cyrl-CS"/>
        </w:rPr>
      </w:pPr>
      <w:r w:rsidRPr="009D4EA9">
        <w:rPr>
          <w:rFonts w:ascii="Arial" w:hAnsi="Arial" w:cs="Arial"/>
          <w:sz w:val="20"/>
          <w:szCs w:val="20"/>
          <w:lang w:val="sr-Cyrl-CS"/>
        </w:rPr>
        <w:t>по вишеструкости одговора – генска регулација има веће могућности  за модулацију количине и типова фермената.</w:t>
      </w:r>
    </w:p>
    <w:p w:rsidR="00A46638" w:rsidRPr="009D4EA9" w:rsidRDefault="00A46638" w:rsidP="00A2674E">
      <w:pPr>
        <w:rPr>
          <w:rFonts w:ascii="Arial" w:hAnsi="Arial" w:cs="Arial"/>
          <w:b/>
          <w:sz w:val="20"/>
          <w:szCs w:val="20"/>
          <w:lang w:val="sr-Cyrl-CS"/>
        </w:rPr>
      </w:pPr>
      <w:r w:rsidRPr="009D4EA9">
        <w:rPr>
          <w:rFonts w:ascii="Arial" w:hAnsi="Arial" w:cs="Arial"/>
          <w:b/>
          <w:sz w:val="20"/>
          <w:szCs w:val="20"/>
          <w:lang w:val="sr-Cyrl-CS"/>
        </w:rPr>
        <w:t>Постсинтетичк</w:t>
      </w:r>
      <w:r w:rsidR="00F72009">
        <w:rPr>
          <w:rFonts w:ascii="Arial" w:hAnsi="Arial" w:cs="Arial"/>
          <w:b/>
          <w:sz w:val="20"/>
          <w:szCs w:val="20"/>
          <w:lang w:val="sr-Cyrl-CS"/>
        </w:rPr>
        <w:t>а регулација</w:t>
      </w:r>
    </w:p>
    <w:p w:rsidR="00A46638" w:rsidRPr="009D4EA9" w:rsidRDefault="00A46638" w:rsidP="00A2674E">
      <w:pPr>
        <w:rPr>
          <w:rFonts w:ascii="Arial" w:hAnsi="Arial" w:cs="Arial"/>
          <w:sz w:val="20"/>
          <w:szCs w:val="20"/>
          <w:lang w:val="sr-Cyrl-CS"/>
        </w:rPr>
      </w:pPr>
      <w:r w:rsidRPr="009D4EA9">
        <w:rPr>
          <w:rFonts w:ascii="Arial" w:hAnsi="Arial" w:cs="Arial"/>
          <w:sz w:val="20"/>
          <w:szCs w:val="20"/>
          <w:lang w:val="sr-Cyrl-CS"/>
        </w:rPr>
        <w:t xml:space="preserve">Постсинтетичка регулација је  регулација ензимске активности која се заснива на промени ефеката већ синтетисаних ензима. Промене су реверзибилне, брзо настају и за последицу имају </w:t>
      </w:r>
      <w:r w:rsidR="000712A3">
        <w:rPr>
          <w:rFonts w:ascii="Arial" w:hAnsi="Arial" w:cs="Arial"/>
          <w:sz w:val="20"/>
          <w:szCs w:val="20"/>
          <w:lang w:val="sr-Cyrl-CS"/>
        </w:rPr>
        <w:t xml:space="preserve">промену </w:t>
      </w:r>
      <w:r w:rsidRPr="009D4EA9">
        <w:rPr>
          <w:rFonts w:ascii="Arial" w:hAnsi="Arial" w:cs="Arial"/>
          <w:sz w:val="20"/>
          <w:szCs w:val="20"/>
          <w:lang w:val="sr-Cyrl-CS"/>
        </w:rPr>
        <w:t>активност</w:t>
      </w:r>
      <w:r w:rsidR="000712A3">
        <w:rPr>
          <w:rFonts w:ascii="Arial" w:hAnsi="Arial" w:cs="Arial"/>
          <w:sz w:val="20"/>
          <w:szCs w:val="20"/>
          <w:lang w:val="sr-Cyrl-CS"/>
        </w:rPr>
        <w:t>и</w:t>
      </w:r>
      <w:r w:rsidRPr="009D4EA9">
        <w:rPr>
          <w:rFonts w:ascii="Arial" w:hAnsi="Arial" w:cs="Arial"/>
          <w:sz w:val="20"/>
          <w:szCs w:val="20"/>
          <w:lang w:val="sr-Cyrl-CS"/>
        </w:rPr>
        <w:t xml:space="preserve"> или инхибицију ензима.</w:t>
      </w:r>
    </w:p>
    <w:p w:rsidR="00A46638" w:rsidRPr="009D4EA9" w:rsidRDefault="00A46638" w:rsidP="00A2674E">
      <w:pPr>
        <w:rPr>
          <w:rFonts w:ascii="Arial" w:hAnsi="Arial" w:cs="Arial"/>
          <w:b/>
          <w:sz w:val="20"/>
          <w:szCs w:val="20"/>
          <w:lang w:val="sr-Cyrl-CS"/>
        </w:rPr>
      </w:pPr>
      <w:r w:rsidRPr="009D4EA9">
        <w:rPr>
          <w:rFonts w:ascii="Arial" w:hAnsi="Arial" w:cs="Arial"/>
          <w:b/>
          <w:sz w:val="20"/>
          <w:szCs w:val="20"/>
          <w:lang w:val="sr-Cyrl-CS"/>
        </w:rPr>
        <w:t>Механизми постсинтети</w:t>
      </w:r>
      <w:r w:rsidR="00F72009">
        <w:rPr>
          <w:rFonts w:ascii="Arial" w:hAnsi="Arial" w:cs="Arial"/>
          <w:b/>
          <w:sz w:val="20"/>
          <w:szCs w:val="20"/>
          <w:lang w:val="sr-Cyrl-CS"/>
        </w:rPr>
        <w:t xml:space="preserve">чке регулације су: </w:t>
      </w:r>
    </w:p>
    <w:p w:rsidR="00A46638" w:rsidRPr="009D4EA9" w:rsidRDefault="00A46638" w:rsidP="00A2674E">
      <w:pPr>
        <w:numPr>
          <w:ilvl w:val="0"/>
          <w:numId w:val="13"/>
        </w:numPr>
        <w:rPr>
          <w:rFonts w:ascii="Arial" w:hAnsi="Arial" w:cs="Arial"/>
          <w:sz w:val="20"/>
          <w:szCs w:val="20"/>
          <w:lang w:val="sr-Cyrl-CS"/>
        </w:rPr>
      </w:pPr>
      <w:r w:rsidRPr="009D4EA9">
        <w:rPr>
          <w:rFonts w:ascii="Arial" w:hAnsi="Arial" w:cs="Arial"/>
          <w:b/>
          <w:sz w:val="20"/>
          <w:szCs w:val="20"/>
          <w:lang w:val="sr-Cyrl-CS"/>
        </w:rPr>
        <w:t>алостеријска регулација</w:t>
      </w:r>
    </w:p>
    <w:p w:rsidR="00A46638" w:rsidRPr="009D4EA9" w:rsidRDefault="00A46638" w:rsidP="00A2674E">
      <w:pPr>
        <w:numPr>
          <w:ilvl w:val="0"/>
          <w:numId w:val="13"/>
        </w:numPr>
        <w:rPr>
          <w:rFonts w:ascii="Arial" w:hAnsi="Arial" w:cs="Arial"/>
          <w:sz w:val="20"/>
          <w:szCs w:val="20"/>
          <w:lang w:val="sr-Cyrl-CS"/>
        </w:rPr>
      </w:pPr>
      <w:r w:rsidRPr="009D4EA9">
        <w:rPr>
          <w:rFonts w:ascii="Arial" w:hAnsi="Arial" w:cs="Arial"/>
          <w:b/>
          <w:sz w:val="20"/>
          <w:szCs w:val="20"/>
          <w:lang w:val="sr-Cyrl-CS"/>
        </w:rPr>
        <w:t>регулација ковалентним модификацијама (фосфорилација и дефосфорилација и ограничена протеолиза)</w:t>
      </w:r>
    </w:p>
    <w:p w:rsidR="00A46638" w:rsidRPr="009D4EA9" w:rsidRDefault="00A46638" w:rsidP="00A2674E">
      <w:pPr>
        <w:numPr>
          <w:ilvl w:val="0"/>
          <w:numId w:val="13"/>
        </w:numPr>
        <w:rPr>
          <w:rFonts w:ascii="Arial" w:hAnsi="Arial" w:cs="Arial"/>
          <w:sz w:val="20"/>
          <w:szCs w:val="20"/>
          <w:lang w:val="sr-Cyrl-CS"/>
        </w:rPr>
      </w:pPr>
      <w:r w:rsidRPr="009D4EA9">
        <w:rPr>
          <w:rFonts w:ascii="Arial" w:hAnsi="Arial" w:cs="Arial"/>
          <w:b/>
          <w:sz w:val="20"/>
          <w:szCs w:val="20"/>
          <w:lang w:val="sr-Cyrl-CS"/>
        </w:rPr>
        <w:t>асоцијација и дисоци</w:t>
      </w:r>
      <w:r w:rsidR="00CC4458" w:rsidRPr="009D4EA9">
        <w:rPr>
          <w:rFonts w:ascii="Arial" w:hAnsi="Arial" w:cs="Arial"/>
          <w:b/>
          <w:sz w:val="20"/>
          <w:szCs w:val="20"/>
          <w:lang w:val="sr-Cyrl-CS"/>
        </w:rPr>
        <w:t>ј</w:t>
      </w:r>
      <w:r w:rsidRPr="009D4EA9">
        <w:rPr>
          <w:rFonts w:ascii="Arial" w:hAnsi="Arial" w:cs="Arial"/>
          <w:b/>
          <w:sz w:val="20"/>
          <w:szCs w:val="20"/>
          <w:lang w:val="sr-Cyrl-CS"/>
        </w:rPr>
        <w:t>ација ензима</w:t>
      </w:r>
    </w:p>
    <w:p w:rsidR="00A46638" w:rsidRPr="009D4EA9" w:rsidRDefault="00A46638" w:rsidP="00A2674E">
      <w:pPr>
        <w:numPr>
          <w:ilvl w:val="0"/>
          <w:numId w:val="13"/>
        </w:numPr>
        <w:rPr>
          <w:rFonts w:ascii="Arial" w:hAnsi="Arial" w:cs="Arial"/>
          <w:sz w:val="20"/>
          <w:szCs w:val="20"/>
          <w:lang w:val="sr-Cyrl-CS"/>
        </w:rPr>
      </w:pPr>
      <w:r w:rsidRPr="009D4EA9">
        <w:rPr>
          <w:rFonts w:ascii="Arial" w:hAnsi="Arial" w:cs="Arial"/>
          <w:b/>
          <w:sz w:val="20"/>
          <w:szCs w:val="20"/>
          <w:lang w:val="sr-Cyrl-CS"/>
        </w:rPr>
        <w:t>промена концентрације метаболита</w:t>
      </w:r>
    </w:p>
    <w:p w:rsidR="00A46638" w:rsidRPr="009D4EA9" w:rsidRDefault="00A46638" w:rsidP="00E759B0">
      <w:pPr>
        <w:numPr>
          <w:ilvl w:val="0"/>
          <w:numId w:val="14"/>
        </w:numPr>
        <w:rPr>
          <w:rFonts w:ascii="Arial" w:hAnsi="Arial" w:cs="Arial"/>
          <w:b/>
          <w:sz w:val="20"/>
          <w:szCs w:val="20"/>
          <w:lang w:val="sr-Cyrl-CS"/>
        </w:rPr>
      </w:pPr>
      <w:r w:rsidRPr="009D4EA9">
        <w:rPr>
          <w:rFonts w:ascii="Arial" w:hAnsi="Arial" w:cs="Arial"/>
          <w:b/>
          <w:sz w:val="20"/>
          <w:szCs w:val="20"/>
          <w:lang w:val="sr-Cyrl-CS"/>
        </w:rPr>
        <w:t>АЛОСТЕРИЈСКА РЕГУЛАЦИЈА (</w:t>
      </w:r>
      <w:r w:rsidRPr="009D4EA9">
        <w:rPr>
          <w:rFonts w:ascii="Arial" w:hAnsi="Arial" w:cs="Arial"/>
          <w:sz w:val="20"/>
          <w:szCs w:val="20"/>
          <w:lang w:val="sl-SI"/>
        </w:rPr>
        <w:t>Encyclopedia of Biological chemistry</w:t>
      </w:r>
      <w:r w:rsidRPr="009D4EA9">
        <w:rPr>
          <w:rFonts w:ascii="Arial" w:hAnsi="Arial" w:cs="Arial"/>
          <w:b/>
          <w:sz w:val="20"/>
          <w:szCs w:val="20"/>
          <w:lang w:val="sr-Cyrl-CS"/>
        </w:rPr>
        <w:t>)</w:t>
      </w:r>
    </w:p>
    <w:p w:rsidR="009F50F5" w:rsidRPr="009D4EA9" w:rsidRDefault="00A46638" w:rsidP="00A2674E">
      <w:pPr>
        <w:rPr>
          <w:rFonts w:ascii="Arial" w:hAnsi="Arial" w:cs="Arial"/>
          <w:sz w:val="20"/>
          <w:szCs w:val="20"/>
          <w:lang w:val="sr-Latn-CS"/>
        </w:rPr>
      </w:pPr>
      <w:r w:rsidRPr="009D4EA9">
        <w:rPr>
          <w:rFonts w:ascii="Arial" w:hAnsi="Arial" w:cs="Arial"/>
          <w:sz w:val="20"/>
          <w:szCs w:val="20"/>
          <w:lang w:val="sr-Cyrl-CS"/>
        </w:rPr>
        <w:t xml:space="preserve">Реч алостерија је грчког порекла и значи друго место. Алостеријски ензими су регулисани такозваним </w:t>
      </w:r>
      <w:r w:rsidRPr="009D4EA9">
        <w:rPr>
          <w:rFonts w:ascii="Arial" w:hAnsi="Arial" w:cs="Arial"/>
          <w:i/>
          <w:sz w:val="20"/>
          <w:szCs w:val="20"/>
          <w:lang w:val="sr-Cyrl-CS"/>
        </w:rPr>
        <w:t xml:space="preserve">ефекторима </w:t>
      </w:r>
      <w:r w:rsidRPr="009D4EA9">
        <w:rPr>
          <w:rFonts w:ascii="Arial" w:hAnsi="Arial" w:cs="Arial"/>
          <w:sz w:val="20"/>
          <w:szCs w:val="20"/>
          <w:lang w:val="sr-Cyrl-CS"/>
        </w:rPr>
        <w:t xml:space="preserve">или </w:t>
      </w:r>
      <w:r w:rsidRPr="009D4EA9">
        <w:rPr>
          <w:rFonts w:ascii="Arial" w:hAnsi="Arial" w:cs="Arial"/>
          <w:i/>
          <w:sz w:val="20"/>
          <w:szCs w:val="20"/>
          <w:lang w:val="sr-Cyrl-CS"/>
        </w:rPr>
        <w:t>модулаторима</w:t>
      </w:r>
      <w:r w:rsidRPr="009D4EA9">
        <w:rPr>
          <w:rFonts w:ascii="Arial" w:hAnsi="Arial" w:cs="Arial"/>
          <w:sz w:val="20"/>
          <w:szCs w:val="20"/>
          <w:lang w:val="sr-Cyrl-CS"/>
        </w:rPr>
        <w:t xml:space="preserve"> Присуство алостеријског ефектора може да промени максималну  каталитичку активност ензима или да промени афинитет ензима за супстрат или да делује на оба начина. Алостеријски ензими имају више субјединица ,поред активног имају и алостеријско место, испољавају сигмоидну кинетику, специфични су према алостеријским модулаторима. Ефектори који умањују активност ензима су негативни, а ефектори који повећавају активност су позитивни.</w:t>
      </w:r>
    </w:p>
    <w:p w:rsidR="00A46638" w:rsidRPr="009D4EA9" w:rsidRDefault="00A46638" w:rsidP="00A2674E">
      <w:pPr>
        <w:rPr>
          <w:rFonts w:ascii="Arial" w:hAnsi="Arial" w:cs="Arial"/>
          <w:sz w:val="20"/>
          <w:szCs w:val="20"/>
          <w:lang w:val="sr-Latn-CS"/>
        </w:rPr>
      </w:pPr>
      <w:r w:rsidRPr="009D4EA9">
        <w:rPr>
          <w:rFonts w:ascii="Arial" w:hAnsi="Arial" w:cs="Arial"/>
          <w:b/>
          <w:sz w:val="20"/>
          <w:szCs w:val="20"/>
          <w:lang w:val="sr-Cyrl-CS"/>
        </w:rPr>
        <w:t>Хомотропни ефектори</w:t>
      </w:r>
      <w:r w:rsidRPr="009D4EA9">
        <w:rPr>
          <w:rFonts w:ascii="Arial" w:hAnsi="Arial" w:cs="Arial"/>
          <w:sz w:val="20"/>
          <w:szCs w:val="20"/>
          <w:lang w:val="sr-Cyrl-CS"/>
        </w:rPr>
        <w:t xml:space="preserve">- супстрат има улогу ефектора; у већини случајева су позитивни ефектори, везивањем супстрата за један део ензима доводи до промена које повећавају каталитичке особине других супстрат-везујућих места и зато се каже да се овде испољава </w:t>
      </w:r>
      <w:r w:rsidRPr="009D4EA9">
        <w:rPr>
          <w:rFonts w:ascii="Arial" w:hAnsi="Arial" w:cs="Arial"/>
          <w:b/>
          <w:sz w:val="20"/>
          <w:szCs w:val="20"/>
          <w:lang w:val="sr-Cyrl-CS"/>
        </w:rPr>
        <w:t>кооперативност</w:t>
      </w:r>
      <w:r w:rsidR="009F50F5" w:rsidRPr="009D4EA9">
        <w:rPr>
          <w:rFonts w:ascii="Arial" w:hAnsi="Arial" w:cs="Arial"/>
          <w:b/>
          <w:sz w:val="20"/>
          <w:szCs w:val="20"/>
          <w:lang w:val="sr-Latn-CS"/>
        </w:rPr>
        <w:t>.</w:t>
      </w:r>
    </w:p>
    <w:p w:rsidR="00A46638" w:rsidRPr="009D4EA9" w:rsidRDefault="00A46638" w:rsidP="00A2674E">
      <w:pPr>
        <w:rPr>
          <w:rFonts w:ascii="Arial" w:hAnsi="Arial" w:cs="Arial"/>
          <w:sz w:val="20"/>
          <w:szCs w:val="20"/>
          <w:lang w:val="sr-Cyrl-CS"/>
        </w:rPr>
      </w:pPr>
      <w:r w:rsidRPr="009D4EA9">
        <w:rPr>
          <w:rFonts w:ascii="Arial" w:hAnsi="Arial" w:cs="Arial"/>
          <w:b/>
          <w:sz w:val="20"/>
          <w:szCs w:val="20"/>
          <w:lang w:val="sr-Cyrl-CS"/>
        </w:rPr>
        <w:t xml:space="preserve">Кооперативност </w:t>
      </w:r>
      <w:r w:rsidRPr="009D4EA9">
        <w:rPr>
          <w:rFonts w:ascii="Arial" w:hAnsi="Arial" w:cs="Arial"/>
          <w:sz w:val="20"/>
          <w:szCs w:val="20"/>
          <w:lang w:val="sr-Cyrl-CS"/>
        </w:rPr>
        <w:t xml:space="preserve"> се може дефинисати и као процес у коме иницијални догађај узрокује промене сличне себи. Промена у протомеру по везивању ефектора доводи до промене конформације суседног протомера. </w:t>
      </w:r>
    </w:p>
    <w:p w:rsidR="00A46638" w:rsidRPr="009D4EA9" w:rsidRDefault="00A46638" w:rsidP="00A2674E">
      <w:pPr>
        <w:rPr>
          <w:rFonts w:ascii="Arial" w:hAnsi="Arial" w:cs="Arial"/>
          <w:sz w:val="20"/>
          <w:szCs w:val="20"/>
          <w:lang w:val="sr-Latn-CS"/>
        </w:rPr>
      </w:pPr>
      <w:r w:rsidRPr="009D4EA9">
        <w:rPr>
          <w:rFonts w:ascii="Arial" w:hAnsi="Arial" w:cs="Arial"/>
          <w:sz w:val="20"/>
          <w:szCs w:val="20"/>
          <w:lang w:val="sr-Cyrl-CS"/>
        </w:rPr>
        <w:t>Задатак : Објаснити пример алостеријске регулације на примеру везивања кисеоника за хемоглобин.</w:t>
      </w:r>
    </w:p>
    <w:p w:rsidR="00A46638" w:rsidRPr="009D4EA9" w:rsidRDefault="00A46638" w:rsidP="00430828">
      <w:pPr>
        <w:ind w:left="720"/>
        <w:rPr>
          <w:rFonts w:ascii="Arial" w:hAnsi="Arial" w:cs="Arial"/>
          <w:sz w:val="20"/>
          <w:szCs w:val="20"/>
          <w:lang w:val="sr-Cyrl-CS"/>
        </w:rPr>
      </w:pPr>
      <w:r w:rsidRPr="009D4EA9">
        <w:rPr>
          <w:rFonts w:ascii="Arial" w:hAnsi="Arial" w:cs="Arial"/>
          <w:b/>
          <w:sz w:val="20"/>
          <w:szCs w:val="20"/>
          <w:lang w:val="sr-Cyrl-CS"/>
        </w:rPr>
        <w:t xml:space="preserve">Пример: </w:t>
      </w:r>
      <w:r w:rsidRPr="009D4EA9">
        <w:rPr>
          <w:rFonts w:ascii="Arial" w:hAnsi="Arial" w:cs="Arial"/>
          <w:sz w:val="20"/>
          <w:szCs w:val="20"/>
          <w:lang w:val="sr-Cyrl-CS"/>
        </w:rPr>
        <w:t>везивање кисеоника  за хемоглобин- Хемоглобин има кватернерну структуру, састоји се од две α субјединице и две β субјединице . На основу теорије о алостерији постоје два стања – Т (</w:t>
      </w:r>
      <w:r w:rsidRPr="009D4EA9">
        <w:rPr>
          <w:rFonts w:ascii="Arial" w:hAnsi="Arial" w:cs="Arial"/>
          <w:sz w:val="20"/>
          <w:szCs w:val="20"/>
          <w:lang w:val="sl-SI"/>
        </w:rPr>
        <w:t>tence</w:t>
      </w:r>
      <w:r w:rsidRPr="009D4EA9">
        <w:rPr>
          <w:rFonts w:ascii="Arial" w:hAnsi="Arial" w:cs="Arial"/>
          <w:sz w:val="20"/>
          <w:szCs w:val="20"/>
          <w:lang w:val="sr-Cyrl-CS"/>
        </w:rPr>
        <w:t>)</w:t>
      </w:r>
      <w:r w:rsidRPr="009D4EA9">
        <w:rPr>
          <w:rFonts w:ascii="Arial" w:hAnsi="Arial" w:cs="Arial"/>
          <w:sz w:val="20"/>
          <w:szCs w:val="20"/>
          <w:lang w:val="sl-SI"/>
        </w:rPr>
        <w:t xml:space="preserve"> </w:t>
      </w:r>
      <w:r w:rsidRPr="009D4EA9">
        <w:rPr>
          <w:rFonts w:ascii="Arial" w:hAnsi="Arial" w:cs="Arial"/>
          <w:sz w:val="20"/>
          <w:szCs w:val="20"/>
          <w:lang w:val="sr-Cyrl-CS"/>
        </w:rPr>
        <w:t xml:space="preserve">и </w:t>
      </w:r>
      <w:r w:rsidRPr="009D4EA9">
        <w:rPr>
          <w:rFonts w:ascii="Arial" w:hAnsi="Arial" w:cs="Arial"/>
          <w:sz w:val="20"/>
          <w:szCs w:val="20"/>
          <w:lang w:val="sl-SI"/>
        </w:rPr>
        <w:t xml:space="preserve">R </w:t>
      </w:r>
      <w:r w:rsidRPr="009D4EA9">
        <w:rPr>
          <w:rFonts w:ascii="Arial" w:hAnsi="Arial" w:cs="Arial"/>
          <w:sz w:val="20"/>
          <w:szCs w:val="20"/>
          <w:lang w:val="sr-Cyrl-CS"/>
        </w:rPr>
        <w:t xml:space="preserve"> </w:t>
      </w:r>
      <w:r w:rsidR="00E759B0">
        <w:rPr>
          <w:rFonts w:ascii="Arial" w:hAnsi="Arial" w:cs="Arial"/>
          <w:sz w:val="20"/>
          <w:szCs w:val="20"/>
          <w:lang w:val="sl-SI"/>
        </w:rPr>
        <w:t>(relax</w:t>
      </w:r>
      <w:r w:rsidRPr="009D4EA9">
        <w:rPr>
          <w:rFonts w:ascii="Arial" w:hAnsi="Arial" w:cs="Arial"/>
          <w:sz w:val="20"/>
          <w:szCs w:val="20"/>
          <w:lang w:val="sl-SI"/>
        </w:rPr>
        <w:t>)</w:t>
      </w:r>
      <w:r w:rsidRPr="009D4EA9">
        <w:rPr>
          <w:rFonts w:ascii="Arial" w:hAnsi="Arial" w:cs="Arial"/>
          <w:sz w:val="20"/>
          <w:szCs w:val="20"/>
          <w:lang w:val="sr-Cyrl-CS"/>
        </w:rPr>
        <w:t xml:space="preserve">облик. </w:t>
      </w:r>
      <w:r w:rsidRPr="009D4EA9">
        <w:rPr>
          <w:rFonts w:ascii="Arial" w:hAnsi="Arial" w:cs="Arial"/>
          <w:sz w:val="20"/>
          <w:szCs w:val="20"/>
          <w:lang w:val="sl-SI"/>
        </w:rPr>
        <w:t>R</w:t>
      </w:r>
      <w:r w:rsidRPr="009D4EA9">
        <w:rPr>
          <w:rFonts w:ascii="Arial" w:hAnsi="Arial" w:cs="Arial"/>
          <w:sz w:val="20"/>
          <w:szCs w:val="20"/>
          <w:lang w:val="sr-Cyrl-CS"/>
        </w:rPr>
        <w:t xml:space="preserve"> облик има већи афинитет према супстрату. Супстрат –кисеоник- је и позитивни модулатор-везивање кисеоика  помера равнотежу ка </w:t>
      </w:r>
      <w:r w:rsidRPr="009D4EA9">
        <w:rPr>
          <w:rFonts w:ascii="Arial" w:hAnsi="Arial" w:cs="Arial"/>
          <w:sz w:val="20"/>
          <w:szCs w:val="20"/>
          <w:lang w:val="sl-SI"/>
        </w:rPr>
        <w:t>R</w:t>
      </w:r>
      <w:r w:rsidRPr="009D4EA9">
        <w:rPr>
          <w:rFonts w:ascii="Arial" w:hAnsi="Arial" w:cs="Arial"/>
          <w:sz w:val="20"/>
          <w:szCs w:val="20"/>
          <w:lang w:val="sr-Cyrl-CS"/>
        </w:rPr>
        <w:t xml:space="preserve"> облику и поспешује даље везивање супстрата.</w:t>
      </w:r>
    </w:p>
    <w:p w:rsidR="00A46638" w:rsidRPr="009D4EA9" w:rsidRDefault="00A46638" w:rsidP="00A2674E">
      <w:pPr>
        <w:ind w:left="720"/>
        <w:rPr>
          <w:rFonts w:ascii="Arial" w:hAnsi="Arial" w:cs="Arial"/>
          <w:sz w:val="20"/>
          <w:szCs w:val="20"/>
          <w:lang w:val="sr-Cyrl-CS"/>
        </w:rPr>
      </w:pPr>
    </w:p>
    <w:p w:rsidR="00A46638" w:rsidRPr="009D4EA9" w:rsidRDefault="00495F57" w:rsidP="00A2674E">
      <w:pPr>
        <w:rPr>
          <w:rFonts w:ascii="Arial" w:hAnsi="Arial" w:cs="Arial"/>
          <w:sz w:val="20"/>
          <w:szCs w:val="20"/>
          <w:lang w:val="sr-Cyrl-CS"/>
        </w:rPr>
      </w:pPr>
      <w:r>
        <w:rPr>
          <w:rFonts w:ascii="Arial" w:hAnsi="Arial" w:cs="Arial"/>
          <w:noProof/>
          <w:sz w:val="20"/>
          <w:szCs w:val="20"/>
        </w:rPr>
        <w:lastRenderedPageBreak/>
        <w:drawing>
          <wp:inline distT="0" distB="0" distL="0" distR="0">
            <wp:extent cx="3429000" cy="23876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3429000" cy="2387600"/>
                    </a:xfrm>
                    <a:prstGeom prst="rect">
                      <a:avLst/>
                    </a:prstGeom>
                    <a:noFill/>
                    <a:ln w="9525">
                      <a:noFill/>
                      <a:miter lim="800000"/>
                      <a:headEnd/>
                      <a:tailEnd/>
                    </a:ln>
                  </pic:spPr>
                </pic:pic>
              </a:graphicData>
            </a:graphic>
          </wp:inline>
        </w:drawing>
      </w:r>
    </w:p>
    <w:p w:rsidR="00A46638" w:rsidRPr="009D4EA9" w:rsidRDefault="00A46638" w:rsidP="00A2674E">
      <w:pPr>
        <w:rPr>
          <w:rFonts w:ascii="Arial" w:hAnsi="Arial" w:cs="Arial"/>
          <w:sz w:val="20"/>
          <w:szCs w:val="20"/>
          <w:lang w:val="sr-Cyrl-CS"/>
        </w:rPr>
      </w:pPr>
      <w:r w:rsidRPr="009D4EA9">
        <w:rPr>
          <w:rFonts w:ascii="Arial" w:hAnsi="Arial" w:cs="Arial"/>
          <w:b/>
          <w:sz w:val="20"/>
          <w:szCs w:val="20"/>
          <w:lang w:val="sr-Cyrl-CS"/>
        </w:rPr>
        <w:t xml:space="preserve">Хетеротропни ефектори – </w:t>
      </w:r>
      <w:r w:rsidRPr="009D4EA9">
        <w:rPr>
          <w:rFonts w:ascii="Arial" w:hAnsi="Arial" w:cs="Arial"/>
          <w:sz w:val="20"/>
          <w:szCs w:val="20"/>
          <w:lang w:val="sr-Cyrl-CS"/>
        </w:rPr>
        <w:t xml:space="preserve">када је ефектор молекул различит од молекула супстрата. Пример је </w:t>
      </w:r>
      <w:r w:rsidRPr="009D4EA9">
        <w:rPr>
          <w:rFonts w:ascii="Arial" w:hAnsi="Arial" w:cs="Arial"/>
          <w:b/>
          <w:sz w:val="20"/>
          <w:szCs w:val="20"/>
          <w:lang w:val="sr-Latn-CS"/>
        </w:rPr>
        <w:t>feedback</w:t>
      </w:r>
      <w:r w:rsidRPr="009D4EA9">
        <w:rPr>
          <w:rFonts w:ascii="Arial" w:hAnsi="Arial" w:cs="Arial"/>
          <w:b/>
          <w:sz w:val="20"/>
          <w:szCs w:val="20"/>
          <w:lang w:val="sr-Cyrl-CS"/>
        </w:rPr>
        <w:t xml:space="preserve"> инхибиција – </w:t>
      </w:r>
      <w:r w:rsidRPr="009D4EA9">
        <w:rPr>
          <w:rFonts w:ascii="Arial" w:hAnsi="Arial" w:cs="Arial"/>
          <w:sz w:val="20"/>
          <w:szCs w:val="20"/>
          <w:lang w:val="sr-Cyrl-CS"/>
        </w:rPr>
        <w:t>инхибиција неког метаболичког пута или неке реакције интермедијерним или крајњим продуктом</w:t>
      </w:r>
    </w:p>
    <w:p w:rsidR="00A46638" w:rsidRPr="009D4EA9" w:rsidRDefault="00A46638" w:rsidP="00A2674E">
      <w:pPr>
        <w:rPr>
          <w:rFonts w:ascii="Arial" w:hAnsi="Arial" w:cs="Arial"/>
          <w:b/>
          <w:sz w:val="20"/>
          <w:szCs w:val="20"/>
          <w:lang w:val="sr-Cyrl-CS"/>
        </w:rPr>
      </w:pPr>
      <w:r w:rsidRPr="009D4EA9">
        <w:rPr>
          <w:rFonts w:ascii="Arial" w:hAnsi="Arial" w:cs="Arial"/>
          <w:sz w:val="20"/>
          <w:szCs w:val="20"/>
          <w:lang w:val="sr-Cyrl-CS"/>
        </w:rPr>
        <w:t>Пример: Фосфофруктокиназа, гликолитички ензим је алостерички инхибирана цитр</w:t>
      </w:r>
      <w:r w:rsidR="002A03F2">
        <w:rPr>
          <w:rFonts w:ascii="Arial" w:hAnsi="Arial" w:cs="Arial"/>
          <w:sz w:val="20"/>
          <w:szCs w:val="20"/>
          <w:lang w:val="sr-Cyrl-CS"/>
        </w:rPr>
        <w:t>а</w:t>
      </w:r>
      <w:r w:rsidRPr="009D4EA9">
        <w:rPr>
          <w:rFonts w:ascii="Arial" w:hAnsi="Arial" w:cs="Arial"/>
          <w:sz w:val="20"/>
          <w:szCs w:val="20"/>
          <w:lang w:val="sr-Cyrl-CS"/>
        </w:rPr>
        <w:t>том, који није супстрат за овај ензим.</w:t>
      </w:r>
      <w:r w:rsidRPr="009D4EA9">
        <w:rPr>
          <w:rFonts w:ascii="Arial" w:hAnsi="Arial" w:cs="Arial"/>
          <w:b/>
          <w:sz w:val="20"/>
          <w:szCs w:val="20"/>
          <w:lang w:val="sr-Cyrl-CS"/>
        </w:rPr>
        <w:t xml:space="preserve"> </w:t>
      </w:r>
    </w:p>
    <w:p w:rsidR="00A46638" w:rsidRPr="009D4EA9" w:rsidRDefault="00A46638" w:rsidP="00A2674E">
      <w:pPr>
        <w:numPr>
          <w:ilvl w:val="0"/>
          <w:numId w:val="14"/>
        </w:numPr>
        <w:rPr>
          <w:rFonts w:ascii="Arial" w:hAnsi="Arial" w:cs="Arial"/>
          <w:b/>
          <w:sz w:val="20"/>
          <w:szCs w:val="20"/>
          <w:lang w:val="sr-Cyrl-CS"/>
        </w:rPr>
      </w:pPr>
      <w:r w:rsidRPr="009D4EA9">
        <w:rPr>
          <w:rFonts w:ascii="Arial" w:hAnsi="Arial" w:cs="Arial"/>
          <w:b/>
          <w:sz w:val="20"/>
          <w:szCs w:val="20"/>
          <w:lang w:val="sr-Cyrl-CS"/>
        </w:rPr>
        <w:t>РЕГУЛАЦИЈА КОВАЛЕНТНИМ МОДИФИКАЦИЈАМА</w:t>
      </w:r>
    </w:p>
    <w:p w:rsidR="008F2891" w:rsidRDefault="008F2891" w:rsidP="00A2674E">
      <w:pPr>
        <w:rPr>
          <w:rFonts w:ascii="Arial" w:hAnsi="Arial" w:cs="Arial"/>
          <w:b/>
          <w:sz w:val="20"/>
          <w:szCs w:val="20"/>
          <w:lang w:val="sr-Cyrl-CS"/>
        </w:rPr>
      </w:pPr>
    </w:p>
    <w:p w:rsidR="00A46638" w:rsidRPr="009D4EA9" w:rsidRDefault="00A46638" w:rsidP="00A2674E">
      <w:pPr>
        <w:rPr>
          <w:rFonts w:ascii="Arial" w:hAnsi="Arial" w:cs="Arial"/>
          <w:sz w:val="20"/>
          <w:szCs w:val="20"/>
          <w:lang w:val="sr-Cyrl-CS"/>
        </w:rPr>
      </w:pPr>
      <w:r w:rsidRPr="009D4EA9">
        <w:rPr>
          <w:rFonts w:ascii="Arial" w:hAnsi="Arial" w:cs="Arial"/>
          <w:b/>
          <w:sz w:val="20"/>
          <w:szCs w:val="20"/>
          <w:lang w:val="sr-Cyrl-CS"/>
        </w:rPr>
        <w:t xml:space="preserve">Фосфорилација и дефосфорилација- </w:t>
      </w:r>
      <w:r w:rsidRPr="009D4EA9">
        <w:rPr>
          <w:rFonts w:ascii="Arial" w:hAnsi="Arial" w:cs="Arial"/>
          <w:sz w:val="20"/>
          <w:szCs w:val="20"/>
          <w:lang w:val="sr-Cyrl-CS"/>
        </w:rPr>
        <w:t xml:space="preserve">ове реакције су  су катализоване киназама које користе АТП као донор фосфатних </w:t>
      </w:r>
      <w:r w:rsidR="00AB7183">
        <w:rPr>
          <w:rFonts w:ascii="Arial" w:hAnsi="Arial" w:cs="Arial"/>
          <w:sz w:val="20"/>
          <w:szCs w:val="20"/>
          <w:lang w:val="sr-Cyrl-CS"/>
        </w:rPr>
        <w:t>група. Активност многих ензима</w:t>
      </w:r>
      <w:r w:rsidR="00710DE2">
        <w:rPr>
          <w:rFonts w:ascii="Arial" w:hAnsi="Arial" w:cs="Arial"/>
          <w:sz w:val="20"/>
          <w:szCs w:val="20"/>
          <w:lang w:val="sr-Cyrl-CS"/>
        </w:rPr>
        <w:t xml:space="preserve"> који катализују </w:t>
      </w:r>
      <w:r w:rsidR="00B95EBE">
        <w:rPr>
          <w:rFonts w:ascii="Arial" w:hAnsi="Arial" w:cs="Arial"/>
          <w:sz w:val="20"/>
          <w:szCs w:val="20"/>
          <w:lang w:val="sr-Cyrl-CS"/>
        </w:rPr>
        <w:t>метаболичке реакције</w:t>
      </w:r>
      <w:r w:rsidRPr="009D4EA9">
        <w:rPr>
          <w:rFonts w:ascii="Arial" w:hAnsi="Arial" w:cs="Arial"/>
          <w:sz w:val="20"/>
          <w:szCs w:val="20"/>
          <w:lang w:val="sr-Cyrl-CS"/>
        </w:rPr>
        <w:t xml:space="preserve"> је контролисана фосфори</w:t>
      </w:r>
      <w:r w:rsidR="009E7FE9">
        <w:rPr>
          <w:rFonts w:ascii="Arial" w:hAnsi="Arial" w:cs="Arial"/>
          <w:sz w:val="20"/>
          <w:szCs w:val="20"/>
          <w:lang w:val="sr-Cyrl-CS"/>
        </w:rPr>
        <w:t>лацијом. У зависности од ензима</w:t>
      </w:r>
      <w:r w:rsidRPr="009D4EA9">
        <w:rPr>
          <w:rFonts w:ascii="Arial" w:hAnsi="Arial" w:cs="Arial"/>
          <w:sz w:val="20"/>
          <w:szCs w:val="20"/>
          <w:lang w:val="sr-Cyrl-CS"/>
        </w:rPr>
        <w:t>, фосфорилисана форма може бити више активна него де фосфорилисана</w:t>
      </w:r>
      <w:r w:rsidR="00B95EBE">
        <w:rPr>
          <w:rFonts w:ascii="Arial" w:hAnsi="Arial" w:cs="Arial"/>
          <w:sz w:val="20"/>
          <w:szCs w:val="20"/>
          <w:lang w:val="sr-Cyrl-CS"/>
        </w:rPr>
        <w:t xml:space="preserve"> (нпр. Регулаторни Ензими који катализују реакције у условима гладовања)</w:t>
      </w:r>
      <w:r w:rsidRPr="009D4EA9">
        <w:rPr>
          <w:rFonts w:ascii="Arial" w:hAnsi="Arial" w:cs="Arial"/>
          <w:sz w:val="20"/>
          <w:szCs w:val="20"/>
          <w:lang w:val="sr-Cyrl-CS"/>
        </w:rPr>
        <w:t>.</w:t>
      </w:r>
    </w:p>
    <w:p w:rsidR="00A46638" w:rsidRPr="009D4EA9" w:rsidRDefault="00A46638" w:rsidP="00A2674E">
      <w:pPr>
        <w:rPr>
          <w:rFonts w:ascii="Arial" w:hAnsi="Arial" w:cs="Arial"/>
          <w:sz w:val="20"/>
          <w:szCs w:val="20"/>
          <w:lang w:val="sr-Cyrl-CS"/>
        </w:rPr>
      </w:pPr>
      <w:r w:rsidRPr="009D4EA9">
        <w:rPr>
          <w:rFonts w:ascii="Arial" w:hAnsi="Arial" w:cs="Arial"/>
          <w:sz w:val="20"/>
          <w:szCs w:val="20"/>
          <w:lang w:val="sr-Cyrl-CS"/>
        </w:rPr>
        <w:t>Пример: Гликоген-фосф</w:t>
      </w:r>
      <w:r w:rsidR="00B95EBE">
        <w:rPr>
          <w:rFonts w:ascii="Arial" w:hAnsi="Arial" w:cs="Arial"/>
          <w:sz w:val="20"/>
          <w:szCs w:val="20"/>
          <w:lang w:val="sr-Cyrl-CS"/>
        </w:rPr>
        <w:t>орилаза</w:t>
      </w:r>
      <w:r w:rsidR="0022015A">
        <w:rPr>
          <w:rFonts w:ascii="Arial" w:hAnsi="Arial" w:cs="Arial"/>
          <w:sz w:val="20"/>
          <w:szCs w:val="20"/>
          <w:lang w:val="sr-Cyrl-CS"/>
        </w:rPr>
        <w:t>, ензим који катализују гликогенолизу (катаболизам гликогена у стању гладовања)</w:t>
      </w:r>
      <w:r w:rsidR="00B95EBE">
        <w:rPr>
          <w:rFonts w:ascii="Arial" w:hAnsi="Arial" w:cs="Arial"/>
          <w:sz w:val="20"/>
          <w:szCs w:val="20"/>
          <w:lang w:val="sr-Cyrl-CS"/>
        </w:rPr>
        <w:t xml:space="preserve"> се активира фосфорилисањ</w:t>
      </w:r>
      <w:r w:rsidRPr="009D4EA9">
        <w:rPr>
          <w:rFonts w:ascii="Arial" w:hAnsi="Arial" w:cs="Arial"/>
          <w:sz w:val="20"/>
          <w:szCs w:val="20"/>
          <w:lang w:val="sr-Cyrl-CS"/>
        </w:rPr>
        <w:t>ем</w:t>
      </w:r>
      <w:r w:rsidR="0022015A">
        <w:rPr>
          <w:rFonts w:ascii="Arial" w:hAnsi="Arial" w:cs="Arial"/>
          <w:sz w:val="20"/>
          <w:szCs w:val="20"/>
          <w:lang w:val="sr-Cyrl-CS"/>
        </w:rPr>
        <w:t xml:space="preserve"> под дејством хормона глукагона</w:t>
      </w:r>
      <w:r w:rsidR="00B95EBE">
        <w:rPr>
          <w:rFonts w:ascii="Arial" w:hAnsi="Arial" w:cs="Arial"/>
          <w:sz w:val="20"/>
          <w:szCs w:val="20"/>
          <w:lang w:val="sr-Cyrl-CS"/>
        </w:rPr>
        <w:t>,</w:t>
      </w:r>
      <w:r w:rsidRPr="009D4EA9">
        <w:rPr>
          <w:rFonts w:ascii="Arial" w:hAnsi="Arial" w:cs="Arial"/>
          <w:sz w:val="20"/>
          <w:szCs w:val="20"/>
          <w:lang w:val="sr-Cyrl-CS"/>
        </w:rPr>
        <w:t xml:space="preserve"> а инактивира </w:t>
      </w:r>
    </w:p>
    <w:p w:rsidR="00A46638" w:rsidRPr="009D4EA9" w:rsidRDefault="0022015A" w:rsidP="00A2674E">
      <w:pPr>
        <w:rPr>
          <w:rFonts w:ascii="Arial" w:hAnsi="Arial" w:cs="Arial"/>
          <w:sz w:val="20"/>
          <w:szCs w:val="20"/>
          <w:lang w:val="sr-Cyrl-CS"/>
        </w:rPr>
      </w:pPr>
      <w:r>
        <w:rPr>
          <w:rFonts w:ascii="Arial" w:hAnsi="Arial" w:cs="Arial"/>
          <w:sz w:val="20"/>
          <w:szCs w:val="20"/>
          <w:lang w:val="sr-Cyrl-CS"/>
        </w:rPr>
        <w:t>д</w:t>
      </w:r>
      <w:r w:rsidR="00B95EBE">
        <w:rPr>
          <w:rFonts w:ascii="Arial" w:hAnsi="Arial" w:cs="Arial"/>
          <w:sz w:val="20"/>
          <w:szCs w:val="20"/>
          <w:lang w:val="sr-Cyrl-CS"/>
        </w:rPr>
        <w:t>ефосфорилисањ</w:t>
      </w:r>
      <w:r w:rsidR="00A46638" w:rsidRPr="009D4EA9">
        <w:rPr>
          <w:rFonts w:ascii="Arial" w:hAnsi="Arial" w:cs="Arial"/>
          <w:sz w:val="20"/>
          <w:szCs w:val="20"/>
          <w:lang w:val="sr-Cyrl-CS"/>
        </w:rPr>
        <w:t>ем</w:t>
      </w:r>
      <w:r>
        <w:rPr>
          <w:rFonts w:ascii="Arial" w:hAnsi="Arial" w:cs="Arial"/>
          <w:sz w:val="20"/>
          <w:szCs w:val="20"/>
          <w:lang w:val="sr-Cyrl-CS"/>
        </w:rPr>
        <w:t xml:space="preserve"> у стању ситости под дејством хормона инсулина</w:t>
      </w:r>
      <w:r w:rsidR="00A46638" w:rsidRPr="009D4EA9">
        <w:rPr>
          <w:rFonts w:ascii="Arial" w:hAnsi="Arial" w:cs="Arial"/>
          <w:sz w:val="20"/>
          <w:szCs w:val="20"/>
          <w:lang w:val="sr-Cyrl-CS"/>
        </w:rPr>
        <w:t>. Фосфорилација</w:t>
      </w:r>
      <w:r w:rsidR="00DC28C1">
        <w:rPr>
          <w:rFonts w:ascii="Arial" w:hAnsi="Arial" w:cs="Arial"/>
          <w:sz w:val="20"/>
          <w:szCs w:val="20"/>
          <w:lang w:val="sr-Cyrl-CS"/>
        </w:rPr>
        <w:t xml:space="preserve"> и дефосфорилација</w:t>
      </w:r>
      <w:r w:rsidR="00A46638" w:rsidRPr="009D4EA9">
        <w:rPr>
          <w:rFonts w:ascii="Arial" w:hAnsi="Arial" w:cs="Arial"/>
          <w:sz w:val="20"/>
          <w:szCs w:val="20"/>
          <w:lang w:val="sr-Cyrl-CS"/>
        </w:rPr>
        <w:t xml:space="preserve"> је врло ефикасан вид регулације активности ензима.</w:t>
      </w:r>
    </w:p>
    <w:p w:rsidR="008F2891" w:rsidRDefault="008F2891" w:rsidP="00A2674E">
      <w:pPr>
        <w:rPr>
          <w:rFonts w:ascii="Arial" w:hAnsi="Arial" w:cs="Arial"/>
          <w:b/>
          <w:sz w:val="20"/>
          <w:szCs w:val="20"/>
          <w:lang w:val="sr-Cyrl-CS"/>
        </w:rPr>
      </w:pPr>
    </w:p>
    <w:p w:rsidR="00A46638" w:rsidRPr="009D4EA9" w:rsidRDefault="00A46638" w:rsidP="00A2674E">
      <w:pPr>
        <w:rPr>
          <w:rFonts w:ascii="Arial" w:hAnsi="Arial" w:cs="Arial"/>
          <w:sz w:val="20"/>
          <w:szCs w:val="20"/>
          <w:lang w:val="sr-Cyrl-CS"/>
        </w:rPr>
      </w:pPr>
      <w:r w:rsidRPr="009D4EA9">
        <w:rPr>
          <w:rFonts w:ascii="Arial" w:hAnsi="Arial" w:cs="Arial"/>
          <w:b/>
          <w:sz w:val="20"/>
          <w:szCs w:val="20"/>
          <w:lang w:val="sr-Cyrl-CS"/>
        </w:rPr>
        <w:t>Ограничена протеолиза</w:t>
      </w:r>
      <w:r w:rsidR="009E7FE9">
        <w:rPr>
          <w:rFonts w:ascii="Arial" w:hAnsi="Arial" w:cs="Arial"/>
          <w:b/>
          <w:sz w:val="20"/>
          <w:szCs w:val="20"/>
          <w:lang w:val="sr-Cyrl-CS"/>
        </w:rPr>
        <w:t xml:space="preserve"> </w:t>
      </w:r>
      <w:r w:rsidRPr="009D4EA9">
        <w:rPr>
          <w:rFonts w:ascii="Arial" w:hAnsi="Arial" w:cs="Arial"/>
          <w:b/>
          <w:sz w:val="20"/>
          <w:szCs w:val="20"/>
          <w:lang w:val="sr-Cyrl-CS"/>
        </w:rPr>
        <w:t xml:space="preserve">- </w:t>
      </w:r>
      <w:r w:rsidRPr="009D4EA9">
        <w:rPr>
          <w:rFonts w:ascii="Arial" w:hAnsi="Arial" w:cs="Arial"/>
          <w:sz w:val="20"/>
          <w:szCs w:val="20"/>
          <w:lang w:val="sr-Cyrl-CS"/>
        </w:rPr>
        <w:t>је иреверзибилан процес, високо специфичан за ензим.</w:t>
      </w:r>
      <w:r w:rsidR="009E7FE9">
        <w:rPr>
          <w:rFonts w:ascii="Arial" w:hAnsi="Arial" w:cs="Arial"/>
          <w:sz w:val="20"/>
          <w:szCs w:val="20"/>
          <w:lang w:val="sr-Cyrl-CS"/>
        </w:rPr>
        <w:t xml:space="preserve"> Подразумева протеолитичко уклањање дела протеина чиме се неактиван ензим (зимоген) преводи у ензимски активан облик. Пример: превођење </w:t>
      </w:r>
      <w:r w:rsidR="009E7FE9">
        <w:rPr>
          <w:rFonts w:ascii="Arial" w:hAnsi="Arial" w:cs="Arial"/>
          <w:i/>
          <w:sz w:val="20"/>
          <w:szCs w:val="20"/>
          <w:lang w:val="sr-Cyrl-CS"/>
        </w:rPr>
        <w:t>пепсиногена</w:t>
      </w:r>
      <w:r w:rsidR="009E7FE9">
        <w:rPr>
          <w:rFonts w:ascii="Arial" w:hAnsi="Arial" w:cs="Arial"/>
          <w:sz w:val="20"/>
          <w:szCs w:val="20"/>
          <w:lang w:val="sr-Cyrl-CS"/>
        </w:rPr>
        <w:t xml:space="preserve"> у активни пепсин или </w:t>
      </w:r>
      <w:r w:rsidR="009E7FE9">
        <w:rPr>
          <w:rFonts w:ascii="Arial" w:hAnsi="Arial" w:cs="Arial"/>
          <w:i/>
          <w:sz w:val="20"/>
          <w:szCs w:val="20"/>
          <w:lang w:val="sr-Cyrl-CS"/>
        </w:rPr>
        <w:t>трипсиногена</w:t>
      </w:r>
      <w:r w:rsidR="009E7FE9">
        <w:rPr>
          <w:rFonts w:ascii="Arial" w:hAnsi="Arial" w:cs="Arial"/>
          <w:sz w:val="20"/>
          <w:szCs w:val="20"/>
          <w:lang w:val="sr-Cyrl-CS"/>
        </w:rPr>
        <w:t xml:space="preserve"> у активни трипсин. </w:t>
      </w:r>
    </w:p>
    <w:p w:rsidR="00A46638" w:rsidRPr="009D4EA9" w:rsidRDefault="00A46638" w:rsidP="00A2674E">
      <w:pPr>
        <w:ind w:left="360"/>
        <w:rPr>
          <w:rFonts w:ascii="Arial" w:hAnsi="Arial" w:cs="Arial"/>
          <w:b/>
          <w:sz w:val="20"/>
          <w:szCs w:val="20"/>
          <w:lang w:val="sr-Cyrl-CS"/>
        </w:rPr>
      </w:pPr>
    </w:p>
    <w:p w:rsidR="00A46638" w:rsidRPr="009D4EA9" w:rsidRDefault="00495F57" w:rsidP="00A2674E">
      <w:pPr>
        <w:ind w:left="360"/>
        <w:rPr>
          <w:rFonts w:ascii="Arial" w:hAnsi="Arial" w:cs="Arial"/>
          <w:b/>
          <w:sz w:val="20"/>
          <w:szCs w:val="20"/>
          <w:lang w:val="sr-Cyrl-CS"/>
        </w:rPr>
      </w:pPr>
      <w:r>
        <w:rPr>
          <w:rFonts w:ascii="Arial" w:hAnsi="Arial" w:cs="Arial"/>
          <w:b/>
          <w:noProof/>
          <w:sz w:val="20"/>
          <w:szCs w:val="20"/>
        </w:rPr>
        <w:drawing>
          <wp:inline distT="0" distB="0" distL="0" distR="0">
            <wp:extent cx="3194050" cy="1403350"/>
            <wp:effectExtent l="1905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b="25076"/>
                    <a:stretch>
                      <a:fillRect/>
                    </a:stretch>
                  </pic:blipFill>
                  <pic:spPr bwMode="auto">
                    <a:xfrm>
                      <a:off x="0" y="0"/>
                      <a:ext cx="3194050" cy="1403350"/>
                    </a:xfrm>
                    <a:prstGeom prst="rect">
                      <a:avLst/>
                    </a:prstGeom>
                    <a:noFill/>
                    <a:ln w="9525">
                      <a:noFill/>
                      <a:miter lim="800000"/>
                      <a:headEnd/>
                      <a:tailEnd/>
                    </a:ln>
                  </pic:spPr>
                </pic:pic>
              </a:graphicData>
            </a:graphic>
          </wp:inline>
        </w:drawing>
      </w:r>
    </w:p>
    <w:p w:rsidR="00A46638" w:rsidRPr="009D4EA9" w:rsidRDefault="00A46638" w:rsidP="00A2674E">
      <w:pPr>
        <w:numPr>
          <w:ilvl w:val="0"/>
          <w:numId w:val="14"/>
        </w:numPr>
        <w:rPr>
          <w:rFonts w:ascii="Arial" w:hAnsi="Arial" w:cs="Arial"/>
          <w:b/>
          <w:sz w:val="20"/>
          <w:szCs w:val="20"/>
          <w:lang w:val="sr-Cyrl-CS"/>
        </w:rPr>
      </w:pPr>
      <w:r w:rsidRPr="009D4EA9">
        <w:rPr>
          <w:rFonts w:ascii="Arial" w:hAnsi="Arial" w:cs="Arial"/>
          <w:b/>
          <w:sz w:val="20"/>
          <w:szCs w:val="20"/>
          <w:lang w:val="sr-Cyrl-CS"/>
        </w:rPr>
        <w:t>АСОЦИЈАЦИЈА И ДИСОЦИЈАЦИЈА</w:t>
      </w:r>
    </w:p>
    <w:p w:rsidR="00A46638" w:rsidRPr="009D4EA9" w:rsidRDefault="00A46638" w:rsidP="00A2674E">
      <w:pPr>
        <w:ind w:left="360"/>
        <w:rPr>
          <w:rFonts w:ascii="Arial" w:hAnsi="Arial" w:cs="Arial"/>
          <w:sz w:val="20"/>
          <w:szCs w:val="20"/>
          <w:lang w:val="sr-Cyrl-CS"/>
        </w:rPr>
      </w:pPr>
      <w:r w:rsidRPr="009D4EA9">
        <w:rPr>
          <w:rFonts w:ascii="Arial" w:hAnsi="Arial" w:cs="Arial"/>
          <w:sz w:val="20"/>
          <w:szCs w:val="20"/>
          <w:lang w:val="sr-Cyrl-CS"/>
        </w:rPr>
        <w:t>Пример</w:t>
      </w:r>
      <w:r w:rsidR="008F2891">
        <w:rPr>
          <w:rFonts w:ascii="Arial" w:hAnsi="Arial" w:cs="Arial"/>
          <w:sz w:val="20"/>
          <w:szCs w:val="20"/>
          <w:lang w:val="sr-Cyrl-CS"/>
        </w:rPr>
        <w:t>и</w:t>
      </w:r>
      <w:r w:rsidRPr="009D4EA9">
        <w:rPr>
          <w:rFonts w:ascii="Arial" w:hAnsi="Arial" w:cs="Arial"/>
          <w:sz w:val="20"/>
          <w:szCs w:val="20"/>
          <w:lang w:val="sr-Cyrl-CS"/>
        </w:rPr>
        <w:t xml:space="preserve">: </w:t>
      </w:r>
    </w:p>
    <w:p w:rsidR="008F2891" w:rsidRDefault="008F2891" w:rsidP="008F2891">
      <w:pPr>
        <w:numPr>
          <w:ilvl w:val="1"/>
          <w:numId w:val="14"/>
        </w:numPr>
        <w:rPr>
          <w:rFonts w:ascii="Arial" w:hAnsi="Arial" w:cs="Arial"/>
          <w:sz w:val="20"/>
          <w:szCs w:val="20"/>
          <w:lang w:val="sr-Cyrl-CS"/>
        </w:rPr>
      </w:pPr>
      <w:r w:rsidRPr="008F2891">
        <w:rPr>
          <w:rFonts w:ascii="Arial" w:hAnsi="Arial" w:cs="Arial"/>
          <w:sz w:val="20"/>
          <w:szCs w:val="20"/>
          <w:lang w:val="sr-Cyrl-CS"/>
        </w:rPr>
        <w:t xml:space="preserve">Пример </w:t>
      </w:r>
      <w:r w:rsidRPr="008F2891">
        <w:rPr>
          <w:rFonts w:ascii="Arial" w:hAnsi="Arial" w:cs="Arial"/>
          <w:sz w:val="20"/>
          <w:szCs w:val="20"/>
          <w:lang w:val="sr-Cyrl-RS"/>
        </w:rPr>
        <w:t>асоцијације</w:t>
      </w:r>
      <w:r w:rsidRPr="008F2891">
        <w:rPr>
          <w:rFonts w:ascii="Arial" w:hAnsi="Arial" w:cs="Arial"/>
          <w:sz w:val="20"/>
          <w:szCs w:val="20"/>
          <w:lang w:val="sr-Cyrl-CS"/>
        </w:rPr>
        <w:t xml:space="preserve"> – </w:t>
      </w:r>
      <w:r w:rsidRPr="008F2891">
        <w:rPr>
          <w:rFonts w:ascii="Arial" w:hAnsi="Arial" w:cs="Arial"/>
          <w:b/>
          <w:bCs/>
          <w:sz w:val="20"/>
          <w:szCs w:val="20"/>
          <w:lang w:val="sr-Cyrl-CS"/>
        </w:rPr>
        <w:t>ЛАКТАТ ДЕХИДРОГЕНАЗА</w:t>
      </w:r>
      <w:r w:rsidRPr="008F2891">
        <w:rPr>
          <w:rFonts w:ascii="Arial" w:hAnsi="Arial" w:cs="Arial"/>
          <w:sz w:val="20"/>
          <w:szCs w:val="20"/>
          <w:lang w:val="sr-Cyrl-CS"/>
        </w:rPr>
        <w:t xml:space="preserve"> - је састављена од 4 субјединица и активна је у облику само 4 субјединице</w:t>
      </w:r>
      <w:r w:rsidR="006549E7">
        <w:rPr>
          <w:rFonts w:ascii="Arial" w:hAnsi="Arial" w:cs="Arial"/>
          <w:sz w:val="20"/>
          <w:szCs w:val="20"/>
          <w:lang w:val="sr-Cyrl-CS"/>
        </w:rPr>
        <w:t>,</w:t>
      </w:r>
      <w:r w:rsidRPr="008F2891">
        <w:rPr>
          <w:rFonts w:ascii="Arial" w:hAnsi="Arial" w:cs="Arial"/>
          <w:sz w:val="20"/>
          <w:szCs w:val="20"/>
          <w:lang w:val="sr-Cyrl-CS"/>
        </w:rPr>
        <w:t xml:space="preserve"> а  појединачне субјединице не показују активност</w:t>
      </w:r>
      <w:r>
        <w:rPr>
          <w:rFonts w:ascii="Arial" w:hAnsi="Arial" w:cs="Arial"/>
          <w:sz w:val="20"/>
          <w:szCs w:val="20"/>
          <w:lang w:val="sr-Cyrl-CS"/>
        </w:rPr>
        <w:t>.</w:t>
      </w:r>
    </w:p>
    <w:p w:rsidR="00000000" w:rsidRPr="008F2891" w:rsidRDefault="008F2891" w:rsidP="008F2891">
      <w:pPr>
        <w:pStyle w:val="ListParagraph"/>
        <w:numPr>
          <w:ilvl w:val="1"/>
          <w:numId w:val="14"/>
        </w:numPr>
        <w:rPr>
          <w:rFonts w:ascii="Arial" w:hAnsi="Arial" w:cs="Arial"/>
          <w:sz w:val="20"/>
          <w:szCs w:val="20"/>
        </w:rPr>
      </w:pPr>
      <w:r w:rsidRPr="008F2891">
        <w:rPr>
          <w:rFonts w:ascii="Arial" w:hAnsi="Arial" w:cs="Arial"/>
          <w:sz w:val="20"/>
          <w:szCs w:val="20"/>
          <w:lang w:val="sr-Cyrl-CS"/>
        </w:rPr>
        <w:t xml:space="preserve">Пример дисоцијације – </w:t>
      </w:r>
      <w:r w:rsidRPr="008F2891">
        <w:rPr>
          <w:rFonts w:ascii="Arial" w:hAnsi="Arial" w:cs="Arial"/>
          <w:b/>
          <w:bCs/>
          <w:i/>
          <w:iCs/>
          <w:sz w:val="20"/>
          <w:szCs w:val="20"/>
          <w:lang w:val="sr-Cyrl-RS"/>
        </w:rPr>
        <w:t xml:space="preserve">ПРОТЕИН КИНАЗА А </w:t>
      </w:r>
      <w:r w:rsidRPr="008F2891">
        <w:rPr>
          <w:rFonts w:ascii="Arial" w:hAnsi="Arial" w:cs="Arial"/>
          <w:sz w:val="20"/>
          <w:szCs w:val="20"/>
          <w:lang w:val="sr-Cyrl-CS"/>
        </w:rPr>
        <w:t>је неактивна у облику тетрамера и у форми  од 4 субјединице, а активност испољава само у облику од 2 субјединица.</w:t>
      </w:r>
    </w:p>
    <w:p w:rsidR="00A46638" w:rsidRPr="008F2891" w:rsidRDefault="008F2891" w:rsidP="008F2891">
      <w:pPr>
        <w:rPr>
          <w:rFonts w:ascii="Arial" w:hAnsi="Arial" w:cs="Arial"/>
          <w:sz w:val="20"/>
          <w:szCs w:val="20"/>
          <w:lang w:val="sr-Cyrl-CS"/>
        </w:rPr>
      </w:pPr>
      <w:r>
        <w:rPr>
          <w:rFonts w:ascii="Arial" w:hAnsi="Arial" w:cs="Arial"/>
          <w:sz w:val="20"/>
          <w:szCs w:val="20"/>
          <w:lang w:val="sr-Cyrl-CS"/>
        </w:rPr>
        <w:t xml:space="preserve">       </w:t>
      </w:r>
    </w:p>
    <w:p w:rsidR="00A46638" w:rsidRPr="009D4EA9" w:rsidRDefault="00A46638" w:rsidP="00A2674E">
      <w:pPr>
        <w:ind w:left="1080"/>
        <w:rPr>
          <w:rFonts w:ascii="Arial" w:hAnsi="Arial" w:cs="Arial"/>
          <w:sz w:val="20"/>
          <w:szCs w:val="20"/>
          <w:lang w:val="sr-Cyrl-CS"/>
        </w:rPr>
      </w:pPr>
    </w:p>
    <w:p w:rsidR="00A46638" w:rsidRPr="009D4EA9" w:rsidRDefault="00A46638" w:rsidP="00A2674E">
      <w:pPr>
        <w:rPr>
          <w:rFonts w:ascii="Arial" w:hAnsi="Arial" w:cs="Arial"/>
          <w:b/>
          <w:sz w:val="20"/>
          <w:szCs w:val="20"/>
          <w:lang w:val="sr-Cyrl-CS"/>
        </w:rPr>
      </w:pPr>
      <w:r w:rsidRPr="009D4EA9">
        <w:rPr>
          <w:rFonts w:ascii="Arial" w:hAnsi="Arial" w:cs="Arial"/>
          <w:b/>
          <w:sz w:val="20"/>
          <w:szCs w:val="20"/>
          <w:lang w:val="sr-Cyrl-CS"/>
        </w:rPr>
        <w:t>ДУГОРОЧНА КОНТРОЛА ЕНЗИМСКЕ АКТИВНОСТИ</w:t>
      </w:r>
    </w:p>
    <w:p w:rsidR="00A46638" w:rsidRPr="009D4EA9" w:rsidRDefault="00A46638" w:rsidP="00A2674E">
      <w:pPr>
        <w:rPr>
          <w:rFonts w:ascii="Arial" w:hAnsi="Arial" w:cs="Arial"/>
          <w:sz w:val="20"/>
          <w:szCs w:val="20"/>
          <w:lang w:val="sr-Cyrl-CS"/>
        </w:rPr>
      </w:pPr>
      <w:r w:rsidRPr="009D4EA9">
        <w:rPr>
          <w:rFonts w:ascii="Arial" w:hAnsi="Arial" w:cs="Arial"/>
          <w:b/>
          <w:sz w:val="20"/>
          <w:szCs w:val="20"/>
          <w:lang w:val="sr-Cyrl-CS"/>
        </w:rPr>
        <w:t>Регулаторни протеини су</w:t>
      </w:r>
      <w:r w:rsidRPr="009D4EA9">
        <w:rPr>
          <w:rFonts w:ascii="Arial" w:hAnsi="Arial" w:cs="Arial"/>
          <w:sz w:val="20"/>
          <w:szCs w:val="20"/>
          <w:lang w:val="sr-Cyrl-CS"/>
        </w:rPr>
        <w:t xml:space="preserve"> укључени у контролисање генске експресије у свим ћелијама. Ови регулаторни протеини су везани за посебне делове ДНК и тако активирају или инхибирају транкрипцију гена. У зависности од начина деловања   могу бити </w:t>
      </w:r>
      <w:r w:rsidRPr="009D4EA9">
        <w:rPr>
          <w:rFonts w:ascii="Arial" w:hAnsi="Arial" w:cs="Arial"/>
          <w:b/>
          <w:sz w:val="20"/>
          <w:szCs w:val="20"/>
          <w:lang w:val="sr-Cyrl-CS"/>
        </w:rPr>
        <w:t xml:space="preserve">репресори </w:t>
      </w:r>
      <w:r w:rsidRPr="009D4EA9">
        <w:rPr>
          <w:rFonts w:ascii="Arial" w:hAnsi="Arial" w:cs="Arial"/>
          <w:sz w:val="20"/>
          <w:szCs w:val="20"/>
          <w:lang w:val="sr-Cyrl-CS"/>
        </w:rPr>
        <w:t>ако блокирају транскрипцију или</w:t>
      </w:r>
      <w:r w:rsidRPr="009D4EA9">
        <w:rPr>
          <w:rFonts w:ascii="Arial" w:hAnsi="Arial" w:cs="Arial"/>
          <w:b/>
          <w:sz w:val="20"/>
          <w:szCs w:val="20"/>
          <w:lang w:val="sr-Cyrl-CS"/>
        </w:rPr>
        <w:t xml:space="preserve"> </w:t>
      </w:r>
      <w:r w:rsidRPr="009D4EA9">
        <w:rPr>
          <w:rFonts w:ascii="Arial" w:hAnsi="Arial" w:cs="Arial"/>
          <w:b/>
          <w:sz w:val="20"/>
          <w:szCs w:val="20"/>
          <w:lang w:val="sr-Cyrl-CS"/>
        </w:rPr>
        <w:lastRenderedPageBreak/>
        <w:t xml:space="preserve">индуктори </w:t>
      </w:r>
      <w:r w:rsidRPr="009D4EA9">
        <w:rPr>
          <w:rFonts w:ascii="Arial" w:hAnsi="Arial" w:cs="Arial"/>
          <w:sz w:val="20"/>
          <w:szCs w:val="20"/>
          <w:lang w:val="sr-Cyrl-CS"/>
        </w:rPr>
        <w:t xml:space="preserve">ако стимулишу транскрипцију. Ови гени могу бити: гени са негативном регулацијом и гени са позитивном регулацијом. Ови гени имају посебне делове означене као </w:t>
      </w:r>
      <w:r w:rsidRPr="009D4EA9">
        <w:rPr>
          <w:rFonts w:ascii="Arial" w:hAnsi="Arial" w:cs="Arial"/>
          <w:i/>
          <w:sz w:val="20"/>
          <w:szCs w:val="20"/>
          <w:lang w:val="sr-Cyrl-CS"/>
        </w:rPr>
        <w:t>промотори</w:t>
      </w:r>
      <w:r w:rsidRPr="009D4EA9">
        <w:rPr>
          <w:rFonts w:ascii="Arial" w:hAnsi="Arial" w:cs="Arial"/>
          <w:sz w:val="20"/>
          <w:szCs w:val="20"/>
          <w:lang w:val="sr-Cyrl-CS"/>
        </w:rPr>
        <w:t xml:space="preserve"> који садрже везујуће место  за регулаторне протеине.  Многи метаболити и хормони могу да активирају ове гене. Када је продукција протеина регулисана активношћу овог гена кажемо да је то </w:t>
      </w:r>
      <w:r w:rsidRPr="009D4EA9">
        <w:rPr>
          <w:rFonts w:ascii="Arial" w:hAnsi="Arial" w:cs="Arial"/>
          <w:i/>
          <w:sz w:val="20"/>
          <w:szCs w:val="20"/>
          <w:lang w:val="sr-Cyrl-CS"/>
        </w:rPr>
        <w:t xml:space="preserve">индукција </w:t>
      </w:r>
      <w:r w:rsidRPr="009D4EA9">
        <w:rPr>
          <w:rFonts w:ascii="Arial" w:hAnsi="Arial" w:cs="Arial"/>
          <w:sz w:val="20"/>
          <w:szCs w:val="20"/>
          <w:lang w:val="sr-Cyrl-CS"/>
        </w:rPr>
        <w:t xml:space="preserve"> а обрнут процес је </w:t>
      </w:r>
      <w:r w:rsidRPr="009D4EA9">
        <w:rPr>
          <w:rFonts w:ascii="Arial" w:hAnsi="Arial" w:cs="Arial"/>
          <w:i/>
          <w:sz w:val="20"/>
          <w:szCs w:val="20"/>
          <w:lang w:val="sr-Cyrl-CS"/>
        </w:rPr>
        <w:t>репресија.</w:t>
      </w:r>
      <w:r w:rsidRPr="009D4EA9">
        <w:rPr>
          <w:rFonts w:ascii="Arial" w:hAnsi="Arial" w:cs="Arial"/>
          <w:sz w:val="20"/>
          <w:szCs w:val="20"/>
          <w:lang w:val="sr-Cyrl-CS"/>
        </w:rPr>
        <w:t xml:space="preserve">  </w:t>
      </w:r>
    </w:p>
    <w:p w:rsidR="00EE644A" w:rsidRPr="00430828" w:rsidRDefault="00EE644A" w:rsidP="00EE644A">
      <w:pPr>
        <w:pStyle w:val="ListParagraph"/>
        <w:rPr>
          <w:rFonts w:ascii="Arial" w:hAnsi="Arial" w:cs="Arial"/>
          <w:sz w:val="20"/>
          <w:szCs w:val="20"/>
          <w:lang w:val="ru-RU"/>
        </w:rPr>
      </w:pPr>
    </w:p>
    <w:p w:rsidR="009D4EA9" w:rsidRPr="009D4EA9" w:rsidRDefault="009D4EA9" w:rsidP="009D4EA9">
      <w:pPr>
        <w:pStyle w:val="ListParagraph"/>
        <w:numPr>
          <w:ilvl w:val="0"/>
          <w:numId w:val="17"/>
        </w:numPr>
        <w:ind w:left="714" w:hanging="357"/>
        <w:contextualSpacing/>
        <w:rPr>
          <w:rFonts w:ascii="Arial" w:hAnsi="Arial" w:cs="Arial"/>
          <w:sz w:val="20"/>
          <w:szCs w:val="20"/>
          <w:lang w:val="sr-Cyrl-CS"/>
        </w:rPr>
      </w:pPr>
      <w:r w:rsidRPr="009D4EA9">
        <w:rPr>
          <w:rFonts w:ascii="Arial" w:hAnsi="Arial" w:cs="Arial"/>
          <w:sz w:val="20"/>
          <w:szCs w:val="20"/>
          <w:lang w:val="sr-Cyrl-CS"/>
        </w:rPr>
        <w:t>Номенклатура и класификација ензима</w:t>
      </w:r>
    </w:p>
    <w:p w:rsidR="009D4EA9" w:rsidRPr="009D4EA9" w:rsidRDefault="009D4EA9" w:rsidP="009D4EA9">
      <w:pPr>
        <w:pStyle w:val="ListParagraph"/>
        <w:numPr>
          <w:ilvl w:val="0"/>
          <w:numId w:val="18"/>
        </w:numPr>
        <w:ind w:left="714" w:hanging="357"/>
        <w:contextualSpacing/>
        <w:rPr>
          <w:rFonts w:ascii="Arial" w:hAnsi="Arial" w:cs="Arial"/>
          <w:sz w:val="20"/>
          <w:szCs w:val="20"/>
          <w:lang w:val="sr-Cyrl-CS"/>
        </w:rPr>
      </w:pPr>
      <w:r w:rsidRPr="009D4EA9">
        <w:rPr>
          <w:rFonts w:ascii="Arial" w:hAnsi="Arial" w:cs="Arial"/>
          <w:sz w:val="20"/>
          <w:szCs w:val="20"/>
          <w:lang w:val="sr-Cyrl-CS"/>
        </w:rPr>
        <w:t>Функционалини и нефункционални ензими крвне плазме</w:t>
      </w:r>
    </w:p>
    <w:p w:rsidR="009D4EA9" w:rsidRPr="009D4EA9" w:rsidRDefault="009D4EA9" w:rsidP="009D4EA9">
      <w:pPr>
        <w:pStyle w:val="ListParagraph"/>
        <w:numPr>
          <w:ilvl w:val="0"/>
          <w:numId w:val="18"/>
        </w:numPr>
        <w:ind w:left="714" w:hanging="357"/>
        <w:contextualSpacing/>
        <w:rPr>
          <w:rFonts w:ascii="Arial" w:hAnsi="Arial" w:cs="Arial"/>
          <w:sz w:val="20"/>
          <w:szCs w:val="20"/>
          <w:lang w:val="sr-Cyrl-CS"/>
        </w:rPr>
      </w:pPr>
      <w:r w:rsidRPr="009D4EA9">
        <w:rPr>
          <w:rFonts w:ascii="Arial" w:hAnsi="Arial" w:cs="Arial"/>
          <w:sz w:val="20"/>
          <w:szCs w:val="20"/>
          <w:lang w:val="sr-Cyrl-CS"/>
        </w:rPr>
        <w:t>Дијагностички важни ензими - значај одређивања активности појединих ензима крвне плазме у циљу постављања дијагнозе</w:t>
      </w:r>
    </w:p>
    <w:p w:rsidR="009D4EA9" w:rsidRPr="009D4EA9" w:rsidRDefault="009D4EA9" w:rsidP="009D4EA9">
      <w:pPr>
        <w:pStyle w:val="ListParagraph"/>
        <w:numPr>
          <w:ilvl w:val="0"/>
          <w:numId w:val="18"/>
        </w:numPr>
        <w:ind w:left="714" w:hanging="357"/>
        <w:contextualSpacing/>
        <w:rPr>
          <w:rFonts w:ascii="Arial" w:hAnsi="Arial" w:cs="Arial"/>
          <w:sz w:val="20"/>
          <w:szCs w:val="20"/>
          <w:lang w:val="sr-Cyrl-CS"/>
        </w:rPr>
      </w:pPr>
      <w:r w:rsidRPr="009D4EA9">
        <w:rPr>
          <w:rFonts w:ascii="Arial" w:hAnsi="Arial" w:cs="Arial"/>
          <w:sz w:val="20"/>
          <w:szCs w:val="20"/>
          <w:lang w:val="sr-Cyrl-CS"/>
        </w:rPr>
        <w:t>Лактат дехидрогеназа</w:t>
      </w:r>
    </w:p>
    <w:p w:rsidR="009D4EA9" w:rsidRPr="009D4EA9" w:rsidRDefault="009D4EA9" w:rsidP="009D4EA9">
      <w:pPr>
        <w:pStyle w:val="ListParagraph"/>
        <w:numPr>
          <w:ilvl w:val="0"/>
          <w:numId w:val="18"/>
        </w:numPr>
        <w:ind w:left="714" w:hanging="357"/>
        <w:contextualSpacing/>
        <w:rPr>
          <w:rFonts w:ascii="Arial" w:hAnsi="Arial" w:cs="Arial"/>
          <w:sz w:val="20"/>
          <w:szCs w:val="20"/>
          <w:lang w:val="sr-Cyrl-CS"/>
        </w:rPr>
      </w:pPr>
      <w:r w:rsidRPr="009D4EA9">
        <w:rPr>
          <w:rFonts w:ascii="Arial" w:hAnsi="Arial" w:cs="Arial"/>
          <w:sz w:val="20"/>
          <w:szCs w:val="20"/>
          <w:lang w:val="sr-Cyrl-CS"/>
        </w:rPr>
        <w:t>Трансаминазе</w:t>
      </w:r>
    </w:p>
    <w:p w:rsidR="009D4EA9" w:rsidRPr="009D4EA9" w:rsidRDefault="009D4EA9" w:rsidP="009D4EA9">
      <w:pPr>
        <w:pStyle w:val="ListParagraph"/>
        <w:numPr>
          <w:ilvl w:val="0"/>
          <w:numId w:val="18"/>
        </w:numPr>
        <w:ind w:left="714" w:hanging="357"/>
        <w:contextualSpacing/>
        <w:rPr>
          <w:rFonts w:ascii="Arial" w:hAnsi="Arial" w:cs="Arial"/>
          <w:sz w:val="20"/>
          <w:szCs w:val="20"/>
          <w:lang w:val="sr-Cyrl-CS"/>
        </w:rPr>
      </w:pPr>
      <w:r w:rsidRPr="009D4EA9">
        <w:rPr>
          <w:rFonts w:ascii="Arial" w:hAnsi="Arial" w:cs="Arial"/>
          <w:sz w:val="20"/>
          <w:szCs w:val="20"/>
          <w:lang w:val="sr-Cyrl-CS"/>
        </w:rPr>
        <w:t>Креатин киназа</w:t>
      </w:r>
    </w:p>
    <w:p w:rsidR="009D4EA9" w:rsidRPr="009D4EA9" w:rsidRDefault="009D4EA9" w:rsidP="009D4EA9">
      <w:pPr>
        <w:pStyle w:val="ListParagraph"/>
        <w:numPr>
          <w:ilvl w:val="0"/>
          <w:numId w:val="18"/>
        </w:numPr>
        <w:ind w:left="714" w:hanging="357"/>
        <w:contextualSpacing/>
        <w:rPr>
          <w:rFonts w:ascii="Arial" w:hAnsi="Arial" w:cs="Arial"/>
          <w:sz w:val="20"/>
          <w:szCs w:val="20"/>
          <w:lang w:val="sr-Cyrl-CS"/>
        </w:rPr>
      </w:pPr>
      <w:r w:rsidRPr="009D4EA9">
        <w:rPr>
          <w:rFonts w:ascii="Arial" w:hAnsi="Arial" w:cs="Arial"/>
          <w:sz w:val="20"/>
          <w:szCs w:val="20"/>
          <w:lang w:val="sr-Cyrl-CS"/>
        </w:rPr>
        <w:t>Гама глутамил трансфераза</w:t>
      </w:r>
    </w:p>
    <w:p w:rsidR="009D4EA9" w:rsidRPr="009D4EA9" w:rsidRDefault="009D4EA9" w:rsidP="009D4EA9">
      <w:pPr>
        <w:pStyle w:val="ListParagraph"/>
        <w:numPr>
          <w:ilvl w:val="0"/>
          <w:numId w:val="18"/>
        </w:numPr>
        <w:ind w:left="714" w:hanging="357"/>
        <w:contextualSpacing/>
        <w:rPr>
          <w:rFonts w:ascii="Arial" w:hAnsi="Arial" w:cs="Arial"/>
          <w:b/>
          <w:sz w:val="20"/>
          <w:szCs w:val="20"/>
          <w:lang w:val="sr-Cyrl-CS"/>
        </w:rPr>
      </w:pPr>
      <w:r w:rsidRPr="009D4EA9">
        <w:rPr>
          <w:rFonts w:ascii="Arial" w:hAnsi="Arial" w:cs="Arial"/>
          <w:b/>
          <w:sz w:val="20"/>
          <w:szCs w:val="20"/>
          <w:lang w:val="sr-Cyrl-CS"/>
        </w:rPr>
        <w:t>Алкална и кисела фосфатаза</w:t>
      </w:r>
    </w:p>
    <w:p w:rsidR="009D4EA9" w:rsidRPr="009D4EA9" w:rsidRDefault="009D4EA9" w:rsidP="009D4EA9">
      <w:pPr>
        <w:pStyle w:val="IntenseQuote"/>
        <w:rPr>
          <w:rFonts w:ascii="Arial" w:hAnsi="Arial" w:cs="Arial"/>
          <w:color w:val="1F497D"/>
          <w:sz w:val="20"/>
          <w:szCs w:val="20"/>
        </w:rPr>
      </w:pPr>
      <w:r w:rsidRPr="009D4EA9">
        <w:rPr>
          <w:rFonts w:ascii="Arial" w:hAnsi="Arial" w:cs="Arial"/>
          <w:sz w:val="20"/>
          <w:szCs w:val="20"/>
          <w:lang w:val="sr-Cyrl-CS"/>
        </w:rPr>
        <w:t>Класификација и номенклатура ензим</w:t>
      </w:r>
      <w:r w:rsidRPr="009D4EA9">
        <w:rPr>
          <w:rFonts w:ascii="Arial" w:hAnsi="Arial" w:cs="Arial"/>
          <w:sz w:val="20"/>
          <w:szCs w:val="20"/>
        </w:rPr>
        <w:t>a</w:t>
      </w:r>
    </w:p>
    <w:p w:rsidR="009D4EA9" w:rsidRPr="009D4EA9" w:rsidRDefault="009D4EA9" w:rsidP="009D4EA9">
      <w:pPr>
        <w:ind w:firstLine="720"/>
        <w:jc w:val="both"/>
        <w:rPr>
          <w:rFonts w:ascii="Arial" w:hAnsi="Arial" w:cs="Arial"/>
          <w:sz w:val="20"/>
          <w:szCs w:val="20"/>
          <w:lang w:val="sr-Cyrl-CS"/>
        </w:rPr>
      </w:pPr>
      <w:r w:rsidRPr="009D4EA9">
        <w:rPr>
          <w:rFonts w:ascii="Arial" w:hAnsi="Arial" w:cs="Arial"/>
          <w:sz w:val="20"/>
          <w:szCs w:val="20"/>
          <w:lang w:val="sr-Cyrl-CS"/>
        </w:rPr>
        <w:t xml:space="preserve">У ранијем периоду се класификација ензима заснивала на </w:t>
      </w:r>
      <w:r w:rsidRPr="009D4EA9">
        <w:rPr>
          <w:rFonts w:ascii="Arial" w:hAnsi="Arial" w:cs="Arial"/>
          <w:sz w:val="20"/>
          <w:szCs w:val="20"/>
          <w:u w:val="single"/>
          <w:lang w:val="sr-Cyrl-CS"/>
        </w:rPr>
        <w:t>функцији ензима</w:t>
      </w:r>
      <w:r w:rsidRPr="009D4EA9">
        <w:rPr>
          <w:rFonts w:ascii="Arial" w:hAnsi="Arial" w:cs="Arial"/>
          <w:sz w:val="20"/>
          <w:szCs w:val="20"/>
          <w:lang w:val="sr-Cyrl-CS"/>
        </w:rPr>
        <w:t xml:space="preserve"> или су пак ензими добијали имена </w:t>
      </w:r>
      <w:r w:rsidRPr="009D4EA9">
        <w:rPr>
          <w:rFonts w:ascii="Arial" w:hAnsi="Arial" w:cs="Arial"/>
          <w:sz w:val="20"/>
          <w:szCs w:val="20"/>
          <w:u w:val="single"/>
          <w:lang w:val="sr-Cyrl-CS"/>
        </w:rPr>
        <w:t>према супстрату</w:t>
      </w:r>
      <w:r w:rsidRPr="009D4EA9">
        <w:rPr>
          <w:rFonts w:ascii="Arial" w:hAnsi="Arial" w:cs="Arial"/>
          <w:sz w:val="20"/>
          <w:szCs w:val="20"/>
          <w:lang w:val="sr-Cyrl-CS"/>
        </w:rPr>
        <w:t xml:space="preserve"> на који делују. Велики број ензима је добијао назив тако што се на корен латинског имена супстрата додаје наставак </w:t>
      </w:r>
      <w:r w:rsidRPr="009D4EA9">
        <w:rPr>
          <w:rFonts w:ascii="Arial" w:hAnsi="Arial" w:cs="Arial"/>
          <w:b/>
          <w:i/>
          <w:sz w:val="20"/>
          <w:szCs w:val="20"/>
          <w:lang w:val="sr-Cyrl-CS"/>
        </w:rPr>
        <w:t>– аза</w:t>
      </w:r>
      <w:r w:rsidRPr="009D4EA9">
        <w:rPr>
          <w:rFonts w:ascii="Arial" w:hAnsi="Arial" w:cs="Arial"/>
          <w:sz w:val="20"/>
          <w:szCs w:val="20"/>
          <w:lang w:val="sr-Cyrl-CS"/>
        </w:rPr>
        <w:t xml:space="preserve"> : ензим који разлаже скроб назван је </w:t>
      </w:r>
      <w:r w:rsidRPr="009D4EA9">
        <w:rPr>
          <w:rFonts w:ascii="Arial" w:hAnsi="Arial" w:cs="Arial"/>
          <w:b/>
          <w:i/>
          <w:sz w:val="20"/>
          <w:szCs w:val="20"/>
          <w:lang w:val="sr-Cyrl-CS"/>
        </w:rPr>
        <w:t>амилаза</w:t>
      </w:r>
      <w:r w:rsidRPr="009D4EA9">
        <w:rPr>
          <w:rFonts w:ascii="Arial" w:hAnsi="Arial" w:cs="Arial"/>
          <w:sz w:val="20"/>
          <w:szCs w:val="20"/>
          <w:lang w:val="sr-Cyrl-CS"/>
        </w:rPr>
        <w:t xml:space="preserve"> (</w:t>
      </w:r>
      <w:r w:rsidRPr="009D4EA9">
        <w:rPr>
          <w:rFonts w:ascii="Arial" w:hAnsi="Arial" w:cs="Arial"/>
          <w:sz w:val="20"/>
          <w:szCs w:val="20"/>
        </w:rPr>
        <w:t>amilium</w:t>
      </w:r>
      <w:r w:rsidRPr="009D4EA9">
        <w:rPr>
          <w:rFonts w:ascii="Arial" w:hAnsi="Arial" w:cs="Arial"/>
          <w:sz w:val="20"/>
          <w:szCs w:val="20"/>
          <w:lang w:val="sr-Cyrl-CS"/>
        </w:rPr>
        <w:t xml:space="preserve">), ензим који разлаже лактозу означен је као </w:t>
      </w:r>
      <w:r w:rsidRPr="009D4EA9">
        <w:rPr>
          <w:rFonts w:ascii="Arial" w:hAnsi="Arial" w:cs="Arial"/>
          <w:b/>
          <w:i/>
          <w:sz w:val="20"/>
          <w:szCs w:val="20"/>
          <w:lang w:val="sr-Cyrl-CS"/>
        </w:rPr>
        <w:t xml:space="preserve">лактаза </w:t>
      </w:r>
      <w:r w:rsidRPr="009D4EA9">
        <w:rPr>
          <w:rFonts w:ascii="Arial" w:hAnsi="Arial" w:cs="Arial"/>
          <w:sz w:val="20"/>
          <w:szCs w:val="20"/>
          <w:lang w:val="sr-Cyrl-CS"/>
        </w:rPr>
        <w:t xml:space="preserve">; ензим који разлаже протеине </w:t>
      </w:r>
      <w:r w:rsidRPr="009D4EA9">
        <w:rPr>
          <w:rFonts w:ascii="Arial" w:hAnsi="Arial" w:cs="Arial"/>
          <w:b/>
          <w:i/>
          <w:sz w:val="20"/>
          <w:szCs w:val="20"/>
          <w:lang w:val="sr-Cyrl-CS"/>
        </w:rPr>
        <w:t xml:space="preserve">пепсин </w:t>
      </w:r>
      <w:r w:rsidRPr="009D4EA9">
        <w:rPr>
          <w:rFonts w:ascii="Arial" w:hAnsi="Arial" w:cs="Arial"/>
          <w:sz w:val="20"/>
          <w:szCs w:val="20"/>
          <w:lang w:val="sr-Cyrl-CS"/>
        </w:rPr>
        <w:t>добио је назив по аналогији са функцијом (</w:t>
      </w:r>
      <w:r w:rsidRPr="009D4EA9">
        <w:rPr>
          <w:rFonts w:ascii="Arial" w:hAnsi="Arial" w:cs="Arial"/>
          <w:sz w:val="20"/>
          <w:szCs w:val="20"/>
        </w:rPr>
        <w:t>pepsis</w:t>
      </w:r>
      <w:r w:rsidRPr="009D4EA9">
        <w:rPr>
          <w:rFonts w:ascii="Arial" w:hAnsi="Arial" w:cs="Arial"/>
          <w:sz w:val="20"/>
          <w:szCs w:val="20"/>
          <w:lang w:val="sr-Cyrl-CS"/>
        </w:rPr>
        <w:t>-варење хране). Савремена систематизација и номенклатура ензима извршена је према препоруци Комисије за ензимологију Интернационалне уније за биохемију. Принципи ове класификације  захтевају да у називу ензима буду укључени и</w:t>
      </w:r>
      <w:r w:rsidRPr="009D4EA9">
        <w:rPr>
          <w:rFonts w:ascii="Arial" w:hAnsi="Arial" w:cs="Arial"/>
          <w:sz w:val="20"/>
          <w:szCs w:val="20"/>
          <w:lang w:val="ru-RU"/>
        </w:rPr>
        <w:t xml:space="preserve"> </w:t>
      </w:r>
      <w:r w:rsidRPr="009D4EA9">
        <w:rPr>
          <w:rFonts w:ascii="Arial" w:hAnsi="Arial" w:cs="Arial"/>
          <w:b/>
          <w:sz w:val="20"/>
          <w:szCs w:val="20"/>
          <w:u w:val="single"/>
          <w:lang w:val="sr-Cyrl-CS"/>
        </w:rPr>
        <w:t>име супстрата</w:t>
      </w:r>
      <w:r w:rsidRPr="009D4EA9">
        <w:rPr>
          <w:rFonts w:ascii="Arial" w:hAnsi="Arial" w:cs="Arial"/>
          <w:sz w:val="20"/>
          <w:szCs w:val="20"/>
          <w:lang w:val="sr-Cyrl-CS"/>
        </w:rPr>
        <w:t xml:space="preserve"> и </w:t>
      </w:r>
      <w:r w:rsidRPr="009D4EA9">
        <w:rPr>
          <w:rFonts w:ascii="Arial" w:hAnsi="Arial" w:cs="Arial"/>
          <w:b/>
          <w:sz w:val="20"/>
          <w:szCs w:val="20"/>
          <w:u w:val="single"/>
          <w:lang w:val="sr-Cyrl-CS"/>
        </w:rPr>
        <w:t>тип хемијске реакције</w:t>
      </w:r>
      <w:r w:rsidRPr="009D4EA9">
        <w:rPr>
          <w:rFonts w:ascii="Arial" w:hAnsi="Arial" w:cs="Arial"/>
          <w:sz w:val="20"/>
          <w:szCs w:val="20"/>
          <w:lang w:val="sr-Cyrl-CS"/>
        </w:rPr>
        <w:t xml:space="preserve"> коју фермент (ензим) катализује.</w:t>
      </w:r>
    </w:p>
    <w:p w:rsidR="009D4EA9" w:rsidRPr="009D4EA9" w:rsidRDefault="009D4EA9" w:rsidP="009D4EA9">
      <w:pPr>
        <w:pStyle w:val="IntenseQuote"/>
        <w:rPr>
          <w:rFonts w:ascii="Arial" w:hAnsi="Arial" w:cs="Arial"/>
          <w:sz w:val="20"/>
          <w:szCs w:val="20"/>
          <w:lang w:val="sr-Cyrl-CS"/>
        </w:rPr>
      </w:pPr>
      <w:r w:rsidRPr="009D4EA9">
        <w:rPr>
          <w:rFonts w:ascii="Arial" w:hAnsi="Arial" w:cs="Arial"/>
          <w:sz w:val="20"/>
          <w:szCs w:val="20"/>
          <w:lang w:val="sr-Cyrl-CS"/>
        </w:rPr>
        <w:t xml:space="preserve">Шест основних класа ензима </w:t>
      </w:r>
    </w:p>
    <w:p w:rsidR="009D4EA9" w:rsidRPr="009D4EA9" w:rsidRDefault="009D4EA9" w:rsidP="009D4EA9">
      <w:pPr>
        <w:jc w:val="both"/>
        <w:rPr>
          <w:rFonts w:ascii="Arial" w:hAnsi="Arial" w:cs="Arial"/>
          <w:sz w:val="20"/>
          <w:szCs w:val="20"/>
          <w:lang w:val="sr-Cyrl-CS"/>
        </w:rPr>
      </w:pPr>
      <w:r w:rsidRPr="009D4EA9">
        <w:rPr>
          <w:rFonts w:ascii="Arial" w:hAnsi="Arial" w:cs="Arial"/>
          <w:b/>
          <w:sz w:val="20"/>
          <w:szCs w:val="20"/>
          <w:u w:val="single"/>
          <w:lang w:val="sr-Cyrl-CS"/>
        </w:rPr>
        <w:t>Према врсти реакција коју катализују</w:t>
      </w:r>
      <w:r w:rsidRPr="009D4EA9">
        <w:rPr>
          <w:rFonts w:ascii="Arial" w:hAnsi="Arial" w:cs="Arial"/>
          <w:sz w:val="20"/>
          <w:szCs w:val="20"/>
          <w:lang w:val="sr-Cyrl-CS"/>
        </w:rPr>
        <w:t xml:space="preserve"> сви ензими се дале на 6 основних класа:</w:t>
      </w:r>
    </w:p>
    <w:p w:rsidR="009D4EA9" w:rsidRDefault="00FD59FF" w:rsidP="009D4EA9">
      <w:pPr>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8752" behindDoc="0" locked="0" layoutInCell="1" allowOverlap="1">
                <wp:simplePos x="0" y="0"/>
                <wp:positionH relativeFrom="column">
                  <wp:posOffset>3771900</wp:posOffset>
                </wp:positionH>
                <wp:positionV relativeFrom="paragraph">
                  <wp:posOffset>121920</wp:posOffset>
                </wp:positionV>
                <wp:extent cx="3200400" cy="1823085"/>
                <wp:effectExtent l="0" t="0" r="3810" b="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82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0828" w:rsidRPr="00430828" w:rsidRDefault="00430828" w:rsidP="009D4EA9">
                            <w:pPr>
                              <w:jc w:val="both"/>
                              <w:rPr>
                                <w:rFonts w:ascii="Arial" w:hAnsi="Arial" w:cs="Arial"/>
                                <w:sz w:val="20"/>
                                <w:szCs w:val="20"/>
                                <w:lang w:val="ru-RU"/>
                              </w:rPr>
                            </w:pPr>
                            <w:r w:rsidRPr="00430828">
                              <w:rPr>
                                <w:rFonts w:ascii="Arial" w:hAnsi="Arial" w:cs="Arial"/>
                                <w:sz w:val="20"/>
                                <w:szCs w:val="20"/>
                                <w:lang w:val="sr-Cyrl-CS"/>
                              </w:rPr>
                              <w:t xml:space="preserve">Даље, свака класа је подељена на одређени број подкласа </w:t>
                            </w:r>
                            <w:r w:rsidRPr="00430828">
                              <w:rPr>
                                <w:rFonts w:ascii="Arial" w:hAnsi="Arial" w:cs="Arial"/>
                                <w:b/>
                                <w:sz w:val="20"/>
                                <w:szCs w:val="20"/>
                                <w:u w:val="single"/>
                                <w:lang w:val="sr-Cyrl-CS"/>
                              </w:rPr>
                              <w:t>према врсти хемијске везе која се трансформише</w:t>
                            </w:r>
                            <w:r w:rsidRPr="00430828">
                              <w:rPr>
                                <w:rFonts w:ascii="Arial" w:hAnsi="Arial" w:cs="Arial"/>
                                <w:sz w:val="20"/>
                                <w:szCs w:val="20"/>
                                <w:lang w:val="sr-Cyrl-CS"/>
                              </w:rPr>
                              <w:t xml:space="preserve"> односно према врсти хемијског остатка који служи као донор (давалац). Свака поткласа је подељена на известан број подгрупа </w:t>
                            </w:r>
                            <w:r w:rsidRPr="00430828">
                              <w:rPr>
                                <w:rFonts w:ascii="Arial" w:hAnsi="Arial" w:cs="Arial"/>
                                <w:b/>
                                <w:sz w:val="20"/>
                                <w:szCs w:val="20"/>
                                <w:u w:val="single"/>
                                <w:lang w:val="sr-Cyrl-CS"/>
                              </w:rPr>
                              <w:t>према природи акцептора</w:t>
                            </w:r>
                            <w:r w:rsidRPr="00430828">
                              <w:rPr>
                                <w:rFonts w:ascii="Arial" w:hAnsi="Arial" w:cs="Arial"/>
                                <w:sz w:val="20"/>
                                <w:szCs w:val="20"/>
                                <w:lang w:val="sr-Cyrl-CS"/>
                              </w:rPr>
                              <w:t xml:space="preserve"> или прецизније, на бази остатка који учествује у хемијској реакцији.</w:t>
                            </w:r>
                          </w:p>
                          <w:p w:rsidR="00430828" w:rsidRPr="00430828" w:rsidRDefault="00430828" w:rsidP="009D4EA9">
                            <w:pPr>
                              <w:rPr>
                                <w:sz w:val="20"/>
                                <w:szCs w:val="20"/>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297pt;margin-top:9.6pt;width:252pt;height:14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BImtgIAALw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" filled="f" stroked="f">
                <v:textbox>
                  <w:txbxContent>
                    <w:p w:rsidR="00430828" w:rsidRPr="00430828" w:rsidRDefault="00430828" w:rsidP="009D4EA9">
                      <w:pPr>
                        <w:jc w:val="both"/>
                        <w:rPr>
                          <w:rFonts w:ascii="Arial" w:hAnsi="Arial" w:cs="Arial"/>
                          <w:sz w:val="20"/>
                          <w:szCs w:val="20"/>
                          <w:lang w:val="ru-RU"/>
                        </w:rPr>
                      </w:pPr>
                      <w:r w:rsidRPr="00430828">
                        <w:rPr>
                          <w:rFonts w:ascii="Arial" w:hAnsi="Arial" w:cs="Arial"/>
                          <w:sz w:val="20"/>
                          <w:szCs w:val="20"/>
                          <w:lang w:val="sr-Cyrl-CS"/>
                        </w:rPr>
                        <w:t xml:space="preserve">Даље, свака класа је подељена на одређени број подкласа </w:t>
                      </w:r>
                      <w:r w:rsidRPr="00430828">
                        <w:rPr>
                          <w:rFonts w:ascii="Arial" w:hAnsi="Arial" w:cs="Arial"/>
                          <w:b/>
                          <w:sz w:val="20"/>
                          <w:szCs w:val="20"/>
                          <w:u w:val="single"/>
                          <w:lang w:val="sr-Cyrl-CS"/>
                        </w:rPr>
                        <w:t>према врсти хемијске везе која се трансформише</w:t>
                      </w:r>
                      <w:r w:rsidRPr="00430828">
                        <w:rPr>
                          <w:rFonts w:ascii="Arial" w:hAnsi="Arial" w:cs="Arial"/>
                          <w:sz w:val="20"/>
                          <w:szCs w:val="20"/>
                          <w:lang w:val="sr-Cyrl-CS"/>
                        </w:rPr>
                        <w:t xml:space="preserve"> односно према врсти хемијског остатка који служи као донор (давалац). Свака поткласа је подељена на известан број подгрупа </w:t>
                      </w:r>
                      <w:r w:rsidRPr="00430828">
                        <w:rPr>
                          <w:rFonts w:ascii="Arial" w:hAnsi="Arial" w:cs="Arial"/>
                          <w:b/>
                          <w:sz w:val="20"/>
                          <w:szCs w:val="20"/>
                          <w:u w:val="single"/>
                          <w:lang w:val="sr-Cyrl-CS"/>
                        </w:rPr>
                        <w:t>према природи акцептора</w:t>
                      </w:r>
                      <w:r w:rsidRPr="00430828">
                        <w:rPr>
                          <w:rFonts w:ascii="Arial" w:hAnsi="Arial" w:cs="Arial"/>
                          <w:sz w:val="20"/>
                          <w:szCs w:val="20"/>
                          <w:lang w:val="sr-Cyrl-CS"/>
                        </w:rPr>
                        <w:t xml:space="preserve"> или прецизније, на бази остатка који учествује у хемијској реакцији.</w:t>
                      </w:r>
                    </w:p>
                    <w:p w:rsidR="00430828" w:rsidRPr="00430828" w:rsidRDefault="00430828" w:rsidP="009D4EA9">
                      <w:pPr>
                        <w:rPr>
                          <w:sz w:val="20"/>
                          <w:szCs w:val="20"/>
                          <w:lang w:val="ru-RU"/>
                        </w:rPr>
                      </w:pPr>
                    </w:p>
                  </w:txbxContent>
                </v:textbox>
              </v:shape>
            </w:pict>
          </mc:Fallback>
        </mc:AlternateContent>
      </w:r>
      <w:r w:rsidR="00495F57">
        <w:rPr>
          <w:rFonts w:ascii="Arial" w:hAnsi="Arial" w:cs="Arial"/>
          <w:noProof/>
          <w:sz w:val="20"/>
          <w:szCs w:val="20"/>
        </w:rPr>
        <w:drawing>
          <wp:inline distT="0" distB="0" distL="0" distR="0">
            <wp:extent cx="3657600" cy="28511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a:stretch>
                      <a:fillRect/>
                    </a:stretch>
                  </pic:blipFill>
                  <pic:spPr bwMode="auto">
                    <a:xfrm>
                      <a:off x="0" y="0"/>
                      <a:ext cx="3657600" cy="2851150"/>
                    </a:xfrm>
                    <a:prstGeom prst="rect">
                      <a:avLst/>
                    </a:prstGeom>
                    <a:noFill/>
                    <a:ln w="9525">
                      <a:noFill/>
                      <a:miter lim="800000"/>
                      <a:headEnd/>
                      <a:tailEnd/>
                    </a:ln>
                  </pic:spPr>
                </pic:pic>
              </a:graphicData>
            </a:graphic>
          </wp:inline>
        </w:drawing>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У циљу идентификације уз назив ензима  иде и </w:t>
      </w:r>
      <w:r w:rsidRPr="009D4EA9">
        <w:rPr>
          <w:rFonts w:ascii="Arial" w:hAnsi="Arial" w:cs="Arial"/>
          <w:b/>
          <w:sz w:val="20"/>
          <w:szCs w:val="20"/>
          <w:lang w:val="sr-Cyrl-CS"/>
        </w:rPr>
        <w:t>специфичан  број</w:t>
      </w:r>
      <w:r w:rsidRPr="009D4EA9">
        <w:rPr>
          <w:rFonts w:ascii="Arial" w:hAnsi="Arial" w:cs="Arial"/>
          <w:sz w:val="20"/>
          <w:szCs w:val="20"/>
          <w:lang w:val="sr-Cyrl-CS"/>
        </w:rPr>
        <w:t xml:space="preserve"> који се састоји од 4 цифре међусобно раздвојене тачкама.</w:t>
      </w:r>
      <w:r w:rsidRPr="009D4EA9">
        <w:rPr>
          <w:rFonts w:ascii="Arial" w:hAnsi="Arial" w:cs="Arial"/>
          <w:sz w:val="20"/>
          <w:szCs w:val="20"/>
          <w:lang w:val="ru-RU"/>
        </w:rPr>
        <w:t xml:space="preserve">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u w:val="single"/>
          <w:lang w:val="sr-Cyrl-CS"/>
        </w:rPr>
        <w:t>Прва цифра</w:t>
      </w:r>
      <w:r w:rsidRPr="009D4EA9">
        <w:rPr>
          <w:rFonts w:ascii="Arial" w:hAnsi="Arial" w:cs="Arial"/>
          <w:sz w:val="20"/>
          <w:szCs w:val="20"/>
          <w:lang w:val="sr-Cyrl-CS"/>
        </w:rPr>
        <w:t xml:space="preserve"> означава основну класу којој тај ензим припада (може да буде од 1 до 6), род ензима, или тип хемијске везе.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u w:val="single"/>
          <w:lang w:val="sr-Cyrl-CS"/>
        </w:rPr>
        <w:t>Друга цифра</w:t>
      </w:r>
      <w:r w:rsidRPr="009D4EA9">
        <w:rPr>
          <w:rFonts w:ascii="Arial" w:hAnsi="Arial" w:cs="Arial"/>
          <w:sz w:val="20"/>
          <w:szCs w:val="20"/>
          <w:lang w:val="sr-Cyrl-CS"/>
        </w:rPr>
        <w:t xml:space="preserve"> означава групу у датој класи тј. указује на функционалну групу донора, </w:t>
      </w:r>
      <w:r w:rsidRPr="009D4EA9">
        <w:rPr>
          <w:rFonts w:ascii="Arial" w:hAnsi="Arial" w:cs="Arial"/>
          <w:sz w:val="20"/>
          <w:szCs w:val="20"/>
          <w:u w:val="single"/>
          <w:lang w:val="sr-Cyrl-CS"/>
        </w:rPr>
        <w:t>трећа цифра</w:t>
      </w:r>
      <w:r w:rsidRPr="009D4EA9">
        <w:rPr>
          <w:rFonts w:ascii="Arial" w:hAnsi="Arial" w:cs="Arial"/>
          <w:sz w:val="20"/>
          <w:szCs w:val="20"/>
          <w:lang w:val="sr-Cyrl-CS"/>
        </w:rPr>
        <w:t xml:space="preserve"> означава подгрупу у одговарајућој групи тј. тип акцептора а </w:t>
      </w:r>
      <w:r w:rsidRPr="009D4EA9">
        <w:rPr>
          <w:rFonts w:ascii="Arial" w:hAnsi="Arial" w:cs="Arial"/>
          <w:sz w:val="20"/>
          <w:szCs w:val="20"/>
          <w:u w:val="single"/>
          <w:lang w:val="sr-Cyrl-CS"/>
        </w:rPr>
        <w:t>четврта цифра</w:t>
      </w:r>
      <w:r w:rsidRPr="009D4EA9">
        <w:rPr>
          <w:rFonts w:ascii="Arial" w:hAnsi="Arial" w:cs="Arial"/>
          <w:sz w:val="20"/>
          <w:szCs w:val="20"/>
          <w:lang w:val="sr-Cyrl-CS"/>
        </w:rPr>
        <w:t xml:space="preserve"> је индивидуалан број сваког фермента у одговарајућој подгрупи.</w:t>
      </w:r>
    </w:p>
    <w:p w:rsidR="00430828" w:rsidRPr="00430828" w:rsidRDefault="00430828" w:rsidP="009D4EA9">
      <w:pPr>
        <w:spacing w:line="360" w:lineRule="auto"/>
        <w:ind w:left="360"/>
        <w:jc w:val="both"/>
        <w:rPr>
          <w:rFonts w:ascii="Arial" w:hAnsi="Arial" w:cs="Arial"/>
          <w:b/>
          <w:color w:val="990033"/>
          <w:sz w:val="20"/>
          <w:szCs w:val="20"/>
          <w:lang w:val="sr-Cyrl-CS"/>
        </w:rPr>
      </w:pPr>
    </w:p>
    <w:p w:rsidR="009D4EA9" w:rsidRPr="009D4EA9" w:rsidRDefault="009D4EA9" w:rsidP="009D4EA9">
      <w:pPr>
        <w:spacing w:line="360" w:lineRule="auto"/>
        <w:ind w:left="360"/>
        <w:jc w:val="both"/>
        <w:rPr>
          <w:rFonts w:ascii="Arial" w:hAnsi="Arial" w:cs="Arial"/>
          <w:b/>
          <w:color w:val="990033"/>
          <w:sz w:val="20"/>
          <w:szCs w:val="20"/>
          <w:lang w:val="sr-Cyrl-CS"/>
        </w:rPr>
      </w:pPr>
      <w:r w:rsidRPr="009D4EA9">
        <w:rPr>
          <w:rFonts w:ascii="Arial" w:hAnsi="Arial" w:cs="Arial"/>
          <w:b/>
          <w:color w:val="990033"/>
          <w:sz w:val="20"/>
          <w:szCs w:val="20"/>
          <w:lang w:val="sr-Cyrl-CS"/>
        </w:rPr>
        <w:lastRenderedPageBreak/>
        <w:t>ОКСИДОРЕДУКТАЗЕ</w:t>
      </w:r>
    </w:p>
    <w:p w:rsidR="00430828" w:rsidRPr="00430828" w:rsidRDefault="009D4EA9" w:rsidP="00430828">
      <w:pPr>
        <w:jc w:val="both"/>
        <w:rPr>
          <w:rFonts w:ascii="Arial" w:hAnsi="Arial" w:cs="Arial"/>
          <w:sz w:val="20"/>
          <w:szCs w:val="20"/>
          <w:lang w:val="ru-RU"/>
        </w:rPr>
      </w:pPr>
      <w:r w:rsidRPr="009D4EA9">
        <w:rPr>
          <w:rFonts w:ascii="Arial" w:hAnsi="Arial" w:cs="Arial"/>
          <w:sz w:val="20"/>
          <w:szCs w:val="20"/>
          <w:lang w:val="sr-Cyrl-CS"/>
        </w:rPr>
        <w:t xml:space="preserve">У класу оксидоредуктаза спадају они ензими који катализију реакције оксидо-редукције у ћелијама. У живим организмима се процес оксидације органских материја оставарује </w:t>
      </w:r>
      <w:r w:rsidRPr="009D4EA9">
        <w:rPr>
          <w:rFonts w:ascii="Arial" w:hAnsi="Arial" w:cs="Arial"/>
          <w:b/>
          <w:sz w:val="20"/>
          <w:szCs w:val="20"/>
          <w:u w:val="single"/>
          <w:lang w:val="sr-Cyrl-CS"/>
        </w:rPr>
        <w:t>отцепљивањем водоника или електрона од супстрата (донора или даваоца) и њиховим преносом на акцепторе</w:t>
      </w:r>
      <w:r w:rsidRPr="009D4EA9">
        <w:rPr>
          <w:rFonts w:ascii="Arial" w:hAnsi="Arial" w:cs="Arial"/>
          <w:sz w:val="20"/>
          <w:szCs w:val="20"/>
          <w:lang w:val="sr-Cyrl-CS"/>
        </w:rPr>
        <w:t>. Према новој номенклатури у назив оксидоредуктазе се ставља и име супстрата (донора) и име косупстрата или коензима (акцептора), па се дода назив оксидоредуктаза и системски број.</w:t>
      </w:r>
    </w:p>
    <w:p w:rsidR="009D4EA9" w:rsidRPr="009D4EA9" w:rsidRDefault="009D4EA9" w:rsidP="00430828">
      <w:pPr>
        <w:jc w:val="both"/>
        <w:rPr>
          <w:rFonts w:ascii="Arial" w:hAnsi="Arial" w:cs="Arial"/>
          <w:sz w:val="20"/>
          <w:szCs w:val="20"/>
          <w:lang w:val="sr-Cyrl-CS"/>
        </w:rPr>
      </w:pPr>
      <w:r w:rsidRPr="009D4EA9">
        <w:rPr>
          <w:rFonts w:ascii="Arial" w:hAnsi="Arial" w:cs="Arial"/>
          <w:sz w:val="20"/>
          <w:szCs w:val="20"/>
          <w:lang w:val="sr-Cyrl-CS"/>
        </w:rPr>
        <w:t xml:space="preserve">Пример: </w:t>
      </w:r>
      <w:r w:rsidRPr="009D4EA9">
        <w:rPr>
          <w:rFonts w:ascii="Arial" w:hAnsi="Arial" w:cs="Arial"/>
          <w:sz w:val="20"/>
          <w:szCs w:val="20"/>
        </w:rPr>
        <w:t>L</w:t>
      </w:r>
      <w:r w:rsidRPr="009D4EA9">
        <w:rPr>
          <w:rFonts w:ascii="Arial" w:hAnsi="Arial" w:cs="Arial"/>
          <w:sz w:val="20"/>
          <w:szCs w:val="20"/>
          <w:lang w:val="sr-Cyrl-CS"/>
        </w:rPr>
        <w:t xml:space="preserve"> – </w:t>
      </w:r>
      <w:r w:rsidRPr="009D4EA9">
        <w:rPr>
          <w:rFonts w:ascii="Arial" w:hAnsi="Arial" w:cs="Arial"/>
          <w:sz w:val="20"/>
          <w:szCs w:val="20"/>
        </w:rPr>
        <w:t>laktat</w:t>
      </w:r>
      <w:r w:rsidRPr="009D4EA9">
        <w:rPr>
          <w:rFonts w:ascii="Arial" w:hAnsi="Arial" w:cs="Arial"/>
          <w:sz w:val="20"/>
          <w:szCs w:val="20"/>
          <w:lang w:val="sr-Cyrl-CS"/>
        </w:rPr>
        <w:t xml:space="preserve">: </w:t>
      </w:r>
      <w:r w:rsidRPr="009D4EA9">
        <w:rPr>
          <w:rFonts w:ascii="Arial" w:hAnsi="Arial" w:cs="Arial"/>
          <w:sz w:val="20"/>
          <w:szCs w:val="20"/>
        </w:rPr>
        <w:t>NAD</w:t>
      </w:r>
      <w:r w:rsidRPr="009D4EA9">
        <w:rPr>
          <w:rFonts w:ascii="Arial" w:hAnsi="Arial" w:cs="Arial"/>
          <w:sz w:val="20"/>
          <w:szCs w:val="20"/>
          <w:vertAlign w:val="superscript"/>
          <w:lang w:val="sr-Cyrl-CS"/>
        </w:rPr>
        <w:t xml:space="preserve">+ </w:t>
      </w:r>
      <w:r w:rsidRPr="009D4EA9">
        <w:rPr>
          <w:rFonts w:ascii="Arial" w:hAnsi="Arial" w:cs="Arial"/>
          <w:sz w:val="20"/>
          <w:szCs w:val="20"/>
        </w:rPr>
        <w:t>oksidoreduktaza</w:t>
      </w:r>
      <w:r w:rsidRPr="009D4EA9">
        <w:rPr>
          <w:rFonts w:ascii="Arial" w:hAnsi="Arial" w:cs="Arial"/>
          <w:sz w:val="20"/>
          <w:szCs w:val="20"/>
          <w:lang w:val="sr-Cyrl-CS"/>
        </w:rPr>
        <w:t xml:space="preserve">, </w:t>
      </w:r>
      <w:r w:rsidRPr="009D4EA9">
        <w:rPr>
          <w:rFonts w:ascii="Arial" w:hAnsi="Arial" w:cs="Arial"/>
          <w:sz w:val="20"/>
          <w:szCs w:val="20"/>
        </w:rPr>
        <w:t>E</w:t>
      </w:r>
      <w:r w:rsidRPr="009D4EA9">
        <w:rPr>
          <w:rFonts w:ascii="Arial" w:hAnsi="Arial" w:cs="Arial"/>
          <w:sz w:val="20"/>
          <w:szCs w:val="20"/>
          <w:lang w:val="sr-Cyrl-CS"/>
        </w:rPr>
        <w:t>.</w:t>
      </w:r>
      <w:r w:rsidRPr="009D4EA9">
        <w:rPr>
          <w:rFonts w:ascii="Arial" w:hAnsi="Arial" w:cs="Arial"/>
          <w:sz w:val="20"/>
          <w:szCs w:val="20"/>
        </w:rPr>
        <w:t>C</w:t>
      </w:r>
      <w:r w:rsidRPr="009D4EA9">
        <w:rPr>
          <w:rFonts w:ascii="Arial" w:hAnsi="Arial" w:cs="Arial"/>
          <w:sz w:val="20"/>
          <w:szCs w:val="20"/>
          <w:lang w:val="sr-Cyrl-CS"/>
        </w:rPr>
        <w:t>. 1.1.1.27</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Према тривијалној номенклатури оксидоредуктазе које одвај</w:t>
      </w:r>
      <w:r w:rsidR="006549E7">
        <w:rPr>
          <w:rFonts w:ascii="Arial" w:hAnsi="Arial" w:cs="Arial"/>
          <w:sz w:val="20"/>
          <w:szCs w:val="20"/>
          <w:lang w:val="sr-Cyrl-CS"/>
        </w:rPr>
        <w:t>ају атоме водоника</w:t>
      </w:r>
      <w:r w:rsidRPr="009D4EA9">
        <w:rPr>
          <w:rFonts w:ascii="Arial" w:hAnsi="Arial" w:cs="Arial"/>
          <w:sz w:val="20"/>
          <w:szCs w:val="20"/>
          <w:lang w:val="sr-Cyrl-CS"/>
        </w:rPr>
        <w:t xml:space="preserve"> од супстрата и преносе их на неки акцептор зову се </w:t>
      </w:r>
      <w:r w:rsidRPr="009D4EA9">
        <w:rPr>
          <w:rFonts w:ascii="Arial" w:hAnsi="Arial" w:cs="Arial"/>
          <w:b/>
          <w:sz w:val="20"/>
          <w:szCs w:val="20"/>
          <w:lang w:val="sr-Cyrl-CS"/>
        </w:rPr>
        <w:t>дехидрогеназе</w:t>
      </w:r>
      <w:r w:rsidRPr="009D4EA9">
        <w:rPr>
          <w:rFonts w:ascii="Arial" w:hAnsi="Arial" w:cs="Arial"/>
          <w:b/>
          <w:i/>
          <w:sz w:val="20"/>
          <w:szCs w:val="20"/>
          <w:lang w:val="sr-Cyrl-CS"/>
        </w:rPr>
        <w:t xml:space="preserve"> </w:t>
      </w:r>
      <w:r w:rsidRPr="009D4EA9">
        <w:rPr>
          <w:rFonts w:ascii="Arial" w:hAnsi="Arial" w:cs="Arial"/>
          <w:sz w:val="20"/>
          <w:szCs w:val="20"/>
          <w:lang w:val="sr-Cyrl-CS"/>
        </w:rPr>
        <w:t xml:space="preserve">(осим кисеоника и водоника као акцептора); ензими који користе кисеоник као акцептор водониока или електрона су </w:t>
      </w:r>
      <w:r w:rsidRPr="009D4EA9">
        <w:rPr>
          <w:rFonts w:ascii="Arial" w:hAnsi="Arial" w:cs="Arial"/>
          <w:b/>
          <w:sz w:val="20"/>
          <w:szCs w:val="20"/>
          <w:lang w:val="sr-Cyrl-CS"/>
        </w:rPr>
        <w:t>оксидазе,</w:t>
      </w:r>
      <w:r w:rsidRPr="009D4EA9">
        <w:rPr>
          <w:rFonts w:ascii="Arial" w:hAnsi="Arial" w:cs="Arial"/>
          <w:sz w:val="20"/>
          <w:szCs w:val="20"/>
          <w:lang w:val="sr-Cyrl-CS"/>
        </w:rPr>
        <w:t xml:space="preserve"> а оне које користе пероксиде као оксидационо средство су </w:t>
      </w:r>
      <w:r w:rsidRPr="009D4EA9">
        <w:rPr>
          <w:rFonts w:ascii="Arial" w:hAnsi="Arial" w:cs="Arial"/>
          <w:b/>
          <w:sz w:val="20"/>
          <w:szCs w:val="20"/>
          <w:lang w:val="sr-Cyrl-CS"/>
        </w:rPr>
        <w:t>пероксидазе</w:t>
      </w:r>
      <w:r w:rsidRPr="009D4EA9">
        <w:rPr>
          <w:rFonts w:ascii="Arial" w:hAnsi="Arial" w:cs="Arial"/>
          <w:sz w:val="20"/>
          <w:szCs w:val="20"/>
          <w:lang w:val="sr-Cyrl-CS"/>
        </w:rPr>
        <w:t xml:space="preserve">; неке оксидоредуктазе које имају изражено редукујуће својство су означене као </w:t>
      </w:r>
      <w:r w:rsidRPr="009D4EA9">
        <w:rPr>
          <w:rFonts w:ascii="Arial" w:hAnsi="Arial" w:cs="Arial"/>
          <w:b/>
          <w:sz w:val="20"/>
          <w:szCs w:val="20"/>
          <w:lang w:val="sr-Cyrl-CS"/>
        </w:rPr>
        <w:t>редуктазе</w:t>
      </w:r>
      <w:r w:rsidRPr="009D4EA9">
        <w:rPr>
          <w:rFonts w:ascii="Arial" w:hAnsi="Arial" w:cs="Arial"/>
          <w:sz w:val="20"/>
          <w:szCs w:val="20"/>
          <w:lang w:val="sr-Cyrl-CS"/>
        </w:rPr>
        <w:t>.</w:t>
      </w:r>
    </w:p>
    <w:p w:rsidR="00430828" w:rsidRPr="00430828" w:rsidRDefault="009D4EA9" w:rsidP="00430828">
      <w:pPr>
        <w:jc w:val="both"/>
        <w:rPr>
          <w:rFonts w:ascii="Arial" w:hAnsi="Arial" w:cs="Arial"/>
          <w:sz w:val="20"/>
          <w:szCs w:val="20"/>
          <w:lang w:val="ru-RU"/>
        </w:rPr>
      </w:pPr>
      <w:r w:rsidRPr="009D4EA9">
        <w:rPr>
          <w:rFonts w:ascii="Arial" w:hAnsi="Arial" w:cs="Arial"/>
          <w:sz w:val="20"/>
          <w:szCs w:val="20"/>
          <w:u w:val="single"/>
          <w:lang w:val="sr-Cyrl-CS"/>
        </w:rPr>
        <w:t>Дијагностички значајни ензими</w:t>
      </w:r>
      <w:r w:rsidRPr="009D4EA9">
        <w:rPr>
          <w:rFonts w:ascii="Arial" w:hAnsi="Arial" w:cs="Arial"/>
          <w:sz w:val="20"/>
          <w:szCs w:val="20"/>
          <w:lang w:val="sr-Cyrl-CS"/>
        </w:rPr>
        <w:t xml:space="preserve"> из ове класе су: лактат дехидрогеназа, каталаза, глукозо-6-фосфат дехидрогеназа...</w:t>
      </w:r>
    </w:p>
    <w:p w:rsidR="009D4EA9" w:rsidRPr="00430828" w:rsidRDefault="009D4EA9" w:rsidP="00430828">
      <w:pPr>
        <w:jc w:val="both"/>
        <w:rPr>
          <w:rFonts w:ascii="Arial" w:hAnsi="Arial" w:cs="Arial"/>
          <w:sz w:val="20"/>
          <w:szCs w:val="20"/>
          <w:lang w:val="sr-Cyrl-CS"/>
        </w:rPr>
      </w:pPr>
      <w:r w:rsidRPr="009D4EA9">
        <w:rPr>
          <w:rFonts w:ascii="Arial" w:hAnsi="Arial" w:cs="Arial"/>
          <w:b/>
          <w:caps/>
          <w:color w:val="990033"/>
          <w:sz w:val="20"/>
          <w:szCs w:val="20"/>
          <w:lang w:val="sr-Cyrl-CS"/>
        </w:rPr>
        <w:t>трансферазе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Овој класи ензима припадају ензими који </w:t>
      </w:r>
      <w:r w:rsidRPr="009D4EA9">
        <w:rPr>
          <w:rFonts w:ascii="Arial" w:hAnsi="Arial" w:cs="Arial"/>
          <w:b/>
          <w:sz w:val="20"/>
          <w:szCs w:val="20"/>
          <w:u w:val="single"/>
          <w:lang w:val="sr-Cyrl-CS"/>
        </w:rPr>
        <w:t>омогућавају пренос РАЗЛИЧИТИХ функционалних  група са донора на акцептор</w:t>
      </w:r>
      <w:r w:rsidRPr="009D4EA9">
        <w:rPr>
          <w:rFonts w:ascii="Arial" w:hAnsi="Arial" w:cs="Arial"/>
          <w:sz w:val="20"/>
          <w:szCs w:val="20"/>
          <w:lang w:val="sr-Cyrl-CS"/>
        </w:rPr>
        <w:t>. Према групи чији транспорт омогућавају деле се на: метил-трансферазе, ацил-трансферазе, амино-трансф</w:t>
      </w:r>
      <w:r w:rsidR="006549E7">
        <w:rPr>
          <w:rFonts w:ascii="Arial" w:hAnsi="Arial" w:cs="Arial"/>
          <w:sz w:val="20"/>
          <w:szCs w:val="20"/>
          <w:lang w:val="sr-Cyrl-CS"/>
        </w:rPr>
        <w:t>еразе (трансаминазе), киназе итд.</w:t>
      </w:r>
    </w:p>
    <w:p w:rsidR="00BF474D" w:rsidRDefault="009D4EA9" w:rsidP="009D4EA9">
      <w:pPr>
        <w:ind w:left="360"/>
        <w:jc w:val="both"/>
        <w:rPr>
          <w:rFonts w:ascii="Arial" w:hAnsi="Arial" w:cs="Arial"/>
          <w:b/>
          <w:sz w:val="20"/>
          <w:szCs w:val="20"/>
          <w:lang w:val="sr-Cyrl-CS"/>
        </w:rPr>
      </w:pPr>
      <w:r w:rsidRPr="009D4EA9">
        <w:rPr>
          <w:rFonts w:ascii="Arial" w:hAnsi="Arial" w:cs="Arial"/>
          <w:b/>
          <w:sz w:val="20"/>
          <w:szCs w:val="20"/>
          <w:lang w:val="sr-Cyrl-CS"/>
        </w:rPr>
        <w:t>Коју групу преносе киназе? Навести</w:t>
      </w:r>
      <w:r w:rsidR="00BC6DEB">
        <w:rPr>
          <w:rFonts w:ascii="Arial" w:hAnsi="Arial" w:cs="Arial"/>
          <w:b/>
          <w:sz w:val="20"/>
          <w:szCs w:val="20"/>
          <w:lang w:val="sr-Cyrl-CS"/>
        </w:rPr>
        <w:t xml:space="preserve"> пример:</w:t>
      </w:r>
      <w:r w:rsidR="006549E7">
        <w:rPr>
          <w:rFonts w:ascii="Arial" w:hAnsi="Arial" w:cs="Arial"/>
          <w:b/>
          <w:sz w:val="20"/>
          <w:szCs w:val="20"/>
          <w:lang w:val="sr-Cyrl-CS"/>
        </w:rPr>
        <w:t xml:space="preserve"> </w:t>
      </w:r>
    </w:p>
    <w:p w:rsidR="006549E7" w:rsidRPr="009D4EA9" w:rsidRDefault="006549E7" w:rsidP="00BF474D">
      <w:pPr>
        <w:ind w:left="360"/>
        <w:jc w:val="both"/>
        <w:rPr>
          <w:rFonts w:ascii="Arial" w:hAnsi="Arial" w:cs="Arial"/>
          <w:b/>
          <w:sz w:val="20"/>
          <w:szCs w:val="20"/>
          <w:lang w:val="sr-Cyrl-CS"/>
        </w:rPr>
      </w:pPr>
      <w:r>
        <w:rPr>
          <w:rFonts w:ascii="Arial" w:hAnsi="Arial" w:cs="Arial"/>
          <w:b/>
          <w:sz w:val="20"/>
          <w:szCs w:val="20"/>
          <w:lang w:val="sr-Cyrl-CS"/>
        </w:rPr>
        <w:t>Киназе катализују реакцију фосфорилације супстрата преносом фосфатних група са АТП-а или неорганског фосфора (нпр. Глукокиназа катализује фосфорилацију глукозу</w:t>
      </w:r>
      <w:r w:rsidR="00BF474D">
        <w:rPr>
          <w:rFonts w:ascii="Arial" w:hAnsi="Arial" w:cs="Arial"/>
          <w:b/>
          <w:sz w:val="20"/>
          <w:szCs w:val="20"/>
          <w:lang w:val="sr-Cyrl-CS"/>
        </w:rPr>
        <w:t>е</w:t>
      </w:r>
      <w:r>
        <w:rPr>
          <w:rFonts w:ascii="Arial" w:hAnsi="Arial" w:cs="Arial"/>
          <w:b/>
          <w:sz w:val="20"/>
          <w:szCs w:val="20"/>
          <w:lang w:val="sr-Cyrl-CS"/>
        </w:rPr>
        <w:t xml:space="preserve"> у првој реакцији гликолизе преносом фосф</w:t>
      </w:r>
      <w:r w:rsidR="00BF474D">
        <w:rPr>
          <w:rFonts w:ascii="Arial" w:hAnsi="Arial" w:cs="Arial"/>
          <w:b/>
          <w:sz w:val="20"/>
          <w:szCs w:val="20"/>
          <w:lang w:val="sr-Cyrl-CS"/>
        </w:rPr>
        <w:t>ат</w:t>
      </w:r>
      <w:r>
        <w:rPr>
          <w:rFonts w:ascii="Arial" w:hAnsi="Arial" w:cs="Arial"/>
          <w:b/>
          <w:sz w:val="20"/>
          <w:szCs w:val="20"/>
          <w:lang w:val="sr-Cyrl-CS"/>
        </w:rPr>
        <w:t>не групе са АТП-а)</w:t>
      </w:r>
    </w:p>
    <w:p w:rsidR="00430828" w:rsidRPr="00430828" w:rsidRDefault="009D4EA9" w:rsidP="00430828">
      <w:pPr>
        <w:jc w:val="both"/>
        <w:rPr>
          <w:rFonts w:ascii="Arial" w:hAnsi="Arial" w:cs="Arial"/>
          <w:sz w:val="20"/>
          <w:szCs w:val="20"/>
          <w:lang w:val="ru-RU"/>
        </w:rPr>
      </w:pPr>
      <w:r w:rsidRPr="009D4EA9">
        <w:rPr>
          <w:rFonts w:ascii="Arial" w:hAnsi="Arial" w:cs="Arial"/>
          <w:sz w:val="20"/>
          <w:szCs w:val="20"/>
          <w:u w:val="single"/>
          <w:lang w:val="sr-Cyrl-CS"/>
        </w:rPr>
        <w:t>Дијагностички значајни ензими</w:t>
      </w:r>
      <w:r w:rsidRPr="009D4EA9">
        <w:rPr>
          <w:rFonts w:ascii="Arial" w:hAnsi="Arial" w:cs="Arial"/>
          <w:sz w:val="20"/>
          <w:szCs w:val="20"/>
          <w:lang w:val="sr-Cyrl-CS"/>
        </w:rPr>
        <w:t xml:space="preserve"> из ове класе су :</w:t>
      </w:r>
      <w:r w:rsidRPr="009D4EA9">
        <w:rPr>
          <w:rFonts w:ascii="Arial" w:hAnsi="Arial" w:cs="Arial"/>
          <w:sz w:val="20"/>
          <w:szCs w:val="20"/>
          <w:lang w:val="ru-RU"/>
        </w:rPr>
        <w:t xml:space="preserve"> </w:t>
      </w:r>
      <w:r w:rsidRPr="009D4EA9">
        <w:rPr>
          <w:rFonts w:ascii="Arial" w:hAnsi="Arial" w:cs="Arial"/>
          <w:sz w:val="20"/>
          <w:szCs w:val="20"/>
        </w:rPr>
        <w:t>AST</w:t>
      </w:r>
      <w:r w:rsidRPr="009D4EA9">
        <w:rPr>
          <w:rFonts w:ascii="Arial" w:hAnsi="Arial" w:cs="Arial"/>
          <w:sz w:val="20"/>
          <w:szCs w:val="20"/>
          <w:lang w:val="ru-RU"/>
        </w:rPr>
        <w:t xml:space="preserve">, </w:t>
      </w:r>
      <w:r w:rsidRPr="009D4EA9">
        <w:rPr>
          <w:rFonts w:ascii="Arial" w:hAnsi="Arial" w:cs="Arial"/>
          <w:sz w:val="20"/>
          <w:szCs w:val="20"/>
        </w:rPr>
        <w:t>ALT</w:t>
      </w:r>
      <w:r w:rsidRPr="009D4EA9">
        <w:rPr>
          <w:rFonts w:ascii="Arial" w:hAnsi="Arial" w:cs="Arial"/>
          <w:sz w:val="20"/>
          <w:szCs w:val="20"/>
          <w:lang w:val="ru-RU"/>
        </w:rPr>
        <w:t xml:space="preserve">, </w:t>
      </w:r>
      <w:r w:rsidRPr="009D4EA9">
        <w:rPr>
          <w:rFonts w:ascii="Arial" w:hAnsi="Arial" w:cs="Arial"/>
          <w:sz w:val="20"/>
          <w:szCs w:val="20"/>
        </w:rPr>
        <w:t>Υ</w:t>
      </w:r>
      <w:r w:rsidRPr="009D4EA9">
        <w:rPr>
          <w:rFonts w:ascii="Arial" w:hAnsi="Arial" w:cs="Arial"/>
          <w:sz w:val="20"/>
          <w:szCs w:val="20"/>
          <w:lang w:val="ru-RU"/>
        </w:rPr>
        <w:t>-</w:t>
      </w:r>
      <w:r w:rsidRPr="009D4EA9">
        <w:rPr>
          <w:rFonts w:ascii="Arial" w:hAnsi="Arial" w:cs="Arial"/>
          <w:sz w:val="20"/>
          <w:szCs w:val="20"/>
        </w:rPr>
        <w:t>GT</w:t>
      </w:r>
      <w:r w:rsidRPr="009D4EA9">
        <w:rPr>
          <w:rFonts w:ascii="Arial" w:hAnsi="Arial" w:cs="Arial"/>
          <w:sz w:val="20"/>
          <w:szCs w:val="20"/>
          <w:lang w:val="sr-Cyrl-CS"/>
        </w:rPr>
        <w:t xml:space="preserve"> (гама-глутамил-трансфераза)</w:t>
      </w:r>
      <w:r w:rsidRPr="009D4EA9">
        <w:rPr>
          <w:rFonts w:ascii="Arial" w:hAnsi="Arial" w:cs="Arial"/>
          <w:sz w:val="20"/>
          <w:szCs w:val="20"/>
          <w:lang w:val="ru-RU"/>
        </w:rPr>
        <w:t xml:space="preserve">, </w:t>
      </w:r>
      <w:r w:rsidRPr="009D4EA9">
        <w:rPr>
          <w:rFonts w:ascii="Arial" w:hAnsi="Arial" w:cs="Arial"/>
          <w:sz w:val="20"/>
          <w:szCs w:val="20"/>
          <w:lang w:val="sr-Cyrl-CS"/>
        </w:rPr>
        <w:t>пируват-киназа....</w:t>
      </w:r>
    </w:p>
    <w:p w:rsidR="009D4EA9" w:rsidRPr="00430828" w:rsidRDefault="009D4EA9" w:rsidP="00430828">
      <w:pPr>
        <w:jc w:val="both"/>
        <w:rPr>
          <w:rFonts w:ascii="Arial" w:hAnsi="Arial" w:cs="Arial"/>
          <w:sz w:val="20"/>
          <w:szCs w:val="20"/>
          <w:lang w:val="sr-Cyrl-CS"/>
        </w:rPr>
      </w:pPr>
      <w:r w:rsidRPr="009D4EA9">
        <w:rPr>
          <w:rFonts w:ascii="Arial" w:hAnsi="Arial" w:cs="Arial"/>
          <w:b/>
          <w:color w:val="990033"/>
          <w:sz w:val="20"/>
          <w:szCs w:val="20"/>
          <w:lang w:val="sr-Cyrl-CS"/>
        </w:rPr>
        <w:t>ХИДРОЛАЗЕ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Ови ензими </w:t>
      </w:r>
      <w:r w:rsidRPr="009D4EA9">
        <w:rPr>
          <w:rFonts w:ascii="Arial" w:hAnsi="Arial" w:cs="Arial"/>
          <w:b/>
          <w:sz w:val="20"/>
          <w:szCs w:val="20"/>
          <w:u w:val="single"/>
          <w:lang w:val="sr-Cyrl-CS"/>
        </w:rPr>
        <w:t>катализују разлагање органских материја тј. ковалентних веза које повезују мономере уз учешће молекула воде</w:t>
      </w:r>
      <w:r w:rsidRPr="009D4EA9">
        <w:rPr>
          <w:rFonts w:ascii="Arial" w:hAnsi="Arial" w:cs="Arial"/>
          <w:sz w:val="20"/>
          <w:szCs w:val="20"/>
          <w:lang w:val="sr-Cyrl-CS"/>
        </w:rPr>
        <w:t xml:space="preserve">. Ови процеси су иреверзибилни јер је за синтезу органских материја неопходно дејство ензима из 6-те класе (лигазе). Према природи хемијских једињења, хидролазе, према тривијалној класификацији могу бити: </w:t>
      </w:r>
      <w:r w:rsidRPr="009D4EA9">
        <w:rPr>
          <w:rFonts w:ascii="Arial" w:hAnsi="Arial" w:cs="Arial"/>
          <w:b/>
          <w:sz w:val="20"/>
          <w:szCs w:val="20"/>
          <w:lang w:val="sr-Cyrl-CS"/>
        </w:rPr>
        <w:t>карбохидразе</w:t>
      </w:r>
      <w:r w:rsidRPr="009D4EA9">
        <w:rPr>
          <w:rFonts w:ascii="Arial" w:hAnsi="Arial" w:cs="Arial"/>
          <w:sz w:val="20"/>
          <w:szCs w:val="20"/>
          <w:lang w:val="sr-Cyrl-CS"/>
        </w:rPr>
        <w:t xml:space="preserve"> (разлажу угљене хидрате), </w:t>
      </w:r>
      <w:r w:rsidRPr="009D4EA9">
        <w:rPr>
          <w:rFonts w:ascii="Arial" w:hAnsi="Arial" w:cs="Arial"/>
          <w:b/>
          <w:sz w:val="20"/>
          <w:szCs w:val="20"/>
          <w:lang w:val="sr-Cyrl-CS"/>
        </w:rPr>
        <w:t>естеразе</w:t>
      </w:r>
      <w:r w:rsidRPr="009D4EA9">
        <w:rPr>
          <w:rFonts w:ascii="Arial" w:hAnsi="Arial" w:cs="Arial"/>
          <w:sz w:val="20"/>
          <w:szCs w:val="20"/>
          <w:lang w:val="sr-Cyrl-CS"/>
        </w:rPr>
        <w:t xml:space="preserve"> (разлажу естре различитих киселина), и </w:t>
      </w:r>
      <w:r w:rsidRPr="009D4EA9">
        <w:rPr>
          <w:rFonts w:ascii="Arial" w:hAnsi="Arial" w:cs="Arial"/>
          <w:b/>
          <w:sz w:val="20"/>
          <w:szCs w:val="20"/>
          <w:lang w:val="sr-Cyrl-CS"/>
        </w:rPr>
        <w:t xml:space="preserve">протеазе </w:t>
      </w:r>
      <w:r w:rsidRPr="009D4EA9">
        <w:rPr>
          <w:rFonts w:ascii="Arial" w:hAnsi="Arial" w:cs="Arial"/>
          <w:sz w:val="20"/>
          <w:szCs w:val="20"/>
          <w:lang w:val="sr-Cyrl-CS"/>
        </w:rPr>
        <w:t>(разлажу пептидне везе). На назив супстрата и отцепљене групе се додаје назив хидролаза.</w:t>
      </w:r>
    </w:p>
    <w:p w:rsidR="009D4EA9" w:rsidRPr="009D4EA9" w:rsidRDefault="009D4EA9" w:rsidP="009D4EA9">
      <w:pPr>
        <w:ind w:left="360"/>
        <w:jc w:val="both"/>
        <w:rPr>
          <w:rFonts w:ascii="Arial" w:hAnsi="Arial" w:cs="Arial"/>
          <w:sz w:val="20"/>
          <w:szCs w:val="20"/>
          <w:lang w:val="sr-Cyrl-CS"/>
        </w:rPr>
      </w:pPr>
      <w:r w:rsidRPr="009D4EA9">
        <w:rPr>
          <w:rFonts w:ascii="Arial" w:hAnsi="Arial" w:cs="Arial"/>
          <w:sz w:val="20"/>
          <w:szCs w:val="20"/>
          <w:lang w:val="sr-Cyrl-CS"/>
        </w:rPr>
        <w:t xml:space="preserve">Пример: </w:t>
      </w:r>
      <w:r w:rsidRPr="009D4EA9">
        <w:rPr>
          <w:rFonts w:ascii="Arial" w:hAnsi="Arial" w:cs="Arial"/>
          <w:sz w:val="20"/>
          <w:szCs w:val="20"/>
        </w:rPr>
        <w:t>D</w:t>
      </w:r>
      <w:r w:rsidRPr="009D4EA9">
        <w:rPr>
          <w:rFonts w:ascii="Arial" w:hAnsi="Arial" w:cs="Arial"/>
          <w:sz w:val="20"/>
          <w:szCs w:val="20"/>
          <w:lang w:val="sr-Cyrl-CS"/>
        </w:rPr>
        <w:t>-</w:t>
      </w:r>
      <w:r w:rsidRPr="009D4EA9">
        <w:rPr>
          <w:rFonts w:ascii="Arial" w:hAnsi="Arial" w:cs="Arial"/>
          <w:sz w:val="20"/>
          <w:szCs w:val="20"/>
        </w:rPr>
        <w:t>glukozo</w:t>
      </w:r>
      <w:r w:rsidRPr="009D4EA9">
        <w:rPr>
          <w:rFonts w:ascii="Arial" w:hAnsi="Arial" w:cs="Arial"/>
          <w:sz w:val="20"/>
          <w:szCs w:val="20"/>
          <w:lang w:val="sr-Cyrl-CS"/>
        </w:rPr>
        <w:t>-6-</w:t>
      </w:r>
      <w:r w:rsidRPr="009D4EA9">
        <w:rPr>
          <w:rFonts w:ascii="Arial" w:hAnsi="Arial" w:cs="Arial"/>
          <w:sz w:val="20"/>
          <w:szCs w:val="20"/>
        </w:rPr>
        <w:t>fosfat</w:t>
      </w:r>
      <w:r w:rsidRPr="009D4EA9">
        <w:rPr>
          <w:rFonts w:ascii="Arial" w:hAnsi="Arial" w:cs="Arial"/>
          <w:sz w:val="20"/>
          <w:szCs w:val="20"/>
          <w:lang w:val="sr-Cyrl-CS"/>
        </w:rPr>
        <w:t>-</w:t>
      </w:r>
      <w:r w:rsidRPr="009D4EA9">
        <w:rPr>
          <w:rFonts w:ascii="Arial" w:hAnsi="Arial" w:cs="Arial"/>
          <w:sz w:val="20"/>
          <w:szCs w:val="20"/>
        </w:rPr>
        <w:t>fosfohidrolaza</w:t>
      </w:r>
      <w:r w:rsidRPr="009D4EA9">
        <w:rPr>
          <w:rFonts w:ascii="Arial" w:hAnsi="Arial" w:cs="Arial"/>
          <w:sz w:val="20"/>
          <w:szCs w:val="20"/>
          <w:lang w:val="sr-Cyrl-CS"/>
        </w:rPr>
        <w:t>.</w:t>
      </w:r>
    </w:p>
    <w:p w:rsidR="00430828" w:rsidRPr="00430828" w:rsidRDefault="009D4EA9" w:rsidP="00430828">
      <w:pPr>
        <w:jc w:val="both"/>
        <w:rPr>
          <w:rFonts w:ascii="Arial" w:hAnsi="Arial" w:cs="Arial"/>
          <w:sz w:val="20"/>
          <w:szCs w:val="20"/>
          <w:lang w:val="ru-RU"/>
        </w:rPr>
      </w:pPr>
      <w:r w:rsidRPr="009D4EA9">
        <w:rPr>
          <w:rFonts w:ascii="Arial" w:hAnsi="Arial" w:cs="Arial"/>
          <w:sz w:val="20"/>
          <w:szCs w:val="20"/>
          <w:u w:val="single"/>
          <w:lang w:val="sr-Cyrl-CS"/>
        </w:rPr>
        <w:t>Дијагностички значајни ензими</w:t>
      </w:r>
      <w:r w:rsidRPr="009D4EA9">
        <w:rPr>
          <w:rFonts w:ascii="Arial" w:hAnsi="Arial" w:cs="Arial"/>
          <w:sz w:val="20"/>
          <w:szCs w:val="20"/>
          <w:lang w:val="sr-Cyrl-CS"/>
        </w:rPr>
        <w:t xml:space="preserve"> из ове класе су: пепсин, трипсин, химотропсин, амилаза, панкреасна липаза, алкална и кисела фосфатаза....</w:t>
      </w:r>
    </w:p>
    <w:p w:rsidR="00430828" w:rsidRPr="00430828" w:rsidRDefault="009D4EA9" w:rsidP="00430828">
      <w:pPr>
        <w:jc w:val="both"/>
        <w:rPr>
          <w:rFonts w:ascii="Arial" w:hAnsi="Arial" w:cs="Arial"/>
          <w:sz w:val="20"/>
          <w:szCs w:val="20"/>
          <w:lang w:val="ru-RU"/>
        </w:rPr>
      </w:pPr>
      <w:r w:rsidRPr="009D4EA9">
        <w:rPr>
          <w:rFonts w:ascii="Arial" w:hAnsi="Arial" w:cs="Arial"/>
          <w:b/>
          <w:sz w:val="20"/>
          <w:szCs w:val="20"/>
          <w:lang w:val="sr-Cyrl-CS"/>
        </w:rPr>
        <w:t xml:space="preserve">Навести које везе кидају пепсин, амилаза као и супстрате за ове ензиме? </w:t>
      </w:r>
    </w:p>
    <w:p w:rsidR="009D4EA9" w:rsidRPr="00430828" w:rsidRDefault="009D4EA9" w:rsidP="00430828">
      <w:pPr>
        <w:jc w:val="both"/>
        <w:rPr>
          <w:rFonts w:ascii="Arial" w:hAnsi="Arial" w:cs="Arial"/>
          <w:sz w:val="20"/>
          <w:szCs w:val="20"/>
          <w:lang w:val="sr-Cyrl-CS"/>
        </w:rPr>
      </w:pPr>
      <w:r w:rsidRPr="009D4EA9">
        <w:rPr>
          <w:rFonts w:ascii="Arial" w:hAnsi="Arial" w:cs="Arial"/>
          <w:b/>
          <w:color w:val="990033"/>
          <w:sz w:val="20"/>
          <w:szCs w:val="20"/>
          <w:lang w:val="sr-Cyrl-CS"/>
        </w:rPr>
        <w:t>ЛИАЗЕ</w:t>
      </w:r>
    </w:p>
    <w:p w:rsidR="00430828" w:rsidRPr="00430828" w:rsidRDefault="009D4EA9" w:rsidP="00430828">
      <w:pPr>
        <w:jc w:val="both"/>
        <w:rPr>
          <w:rFonts w:ascii="Arial" w:hAnsi="Arial" w:cs="Arial"/>
          <w:sz w:val="20"/>
          <w:szCs w:val="20"/>
          <w:lang w:val="ru-RU"/>
        </w:rPr>
      </w:pPr>
      <w:r w:rsidRPr="009D4EA9">
        <w:rPr>
          <w:rFonts w:ascii="Arial" w:hAnsi="Arial" w:cs="Arial"/>
          <w:sz w:val="20"/>
          <w:szCs w:val="20"/>
          <w:lang w:val="sr-Cyrl-CS"/>
        </w:rPr>
        <w:t xml:space="preserve">Ови ензими </w:t>
      </w:r>
      <w:r w:rsidRPr="009D4EA9">
        <w:rPr>
          <w:rFonts w:ascii="Arial" w:hAnsi="Arial" w:cs="Arial"/>
          <w:b/>
          <w:sz w:val="20"/>
          <w:szCs w:val="20"/>
          <w:u w:val="single"/>
          <w:lang w:val="sr-Cyrl-CS"/>
        </w:rPr>
        <w:t xml:space="preserve">катализују одвајање </w:t>
      </w:r>
      <w:r w:rsidRPr="009D4EA9">
        <w:rPr>
          <w:rFonts w:ascii="Arial" w:hAnsi="Arial" w:cs="Arial"/>
          <w:b/>
          <w:caps/>
          <w:sz w:val="20"/>
          <w:szCs w:val="20"/>
          <w:u w:val="single"/>
          <w:lang w:val="sr-Cyrl-CS"/>
        </w:rPr>
        <w:t>не</w:t>
      </w:r>
      <w:r w:rsidRPr="009D4EA9">
        <w:rPr>
          <w:rFonts w:ascii="Arial" w:hAnsi="Arial" w:cs="Arial"/>
          <w:b/>
          <w:sz w:val="20"/>
          <w:szCs w:val="20"/>
          <w:u w:val="single"/>
          <w:lang w:val="sr-Cyrl-CS"/>
        </w:rPr>
        <w:t xml:space="preserve">хидролитичким путем неке </w:t>
      </w:r>
      <w:r w:rsidR="00DD67EE">
        <w:rPr>
          <w:rFonts w:ascii="Arial" w:hAnsi="Arial" w:cs="Arial"/>
          <w:b/>
          <w:sz w:val="20"/>
          <w:szCs w:val="20"/>
          <w:u w:val="single"/>
          <w:lang w:val="sr-Cyrl-CS"/>
        </w:rPr>
        <w:t xml:space="preserve">функционалне </w:t>
      </w:r>
      <w:r w:rsidRPr="009D4EA9">
        <w:rPr>
          <w:rFonts w:ascii="Arial" w:hAnsi="Arial" w:cs="Arial"/>
          <w:b/>
          <w:sz w:val="20"/>
          <w:szCs w:val="20"/>
          <w:u w:val="single"/>
          <w:lang w:val="sr-Cyrl-CS"/>
        </w:rPr>
        <w:t>групе</w:t>
      </w:r>
      <w:r w:rsidR="00DD67EE">
        <w:rPr>
          <w:rFonts w:ascii="Arial" w:hAnsi="Arial" w:cs="Arial"/>
          <w:b/>
          <w:sz w:val="20"/>
          <w:szCs w:val="20"/>
          <w:u w:val="single"/>
          <w:lang w:val="sr-Cyrl-CS"/>
        </w:rPr>
        <w:t>,</w:t>
      </w:r>
      <w:r w:rsidRPr="009D4EA9">
        <w:rPr>
          <w:rFonts w:ascii="Arial" w:hAnsi="Arial" w:cs="Arial"/>
          <w:b/>
          <w:sz w:val="20"/>
          <w:szCs w:val="20"/>
          <w:u w:val="single"/>
          <w:lang w:val="sr-Cyrl-CS"/>
        </w:rPr>
        <w:t xml:space="preserve"> при чему настаје двострука веза</w:t>
      </w:r>
      <w:r w:rsidRPr="009D4EA9">
        <w:rPr>
          <w:rFonts w:ascii="Arial" w:hAnsi="Arial" w:cs="Arial"/>
          <w:sz w:val="20"/>
          <w:szCs w:val="20"/>
          <w:lang w:val="sr-Cyrl-CS"/>
        </w:rPr>
        <w:t xml:space="preserve">, или </w:t>
      </w:r>
      <w:r w:rsidRPr="009D4EA9">
        <w:rPr>
          <w:rFonts w:ascii="Arial" w:hAnsi="Arial" w:cs="Arial"/>
          <w:b/>
          <w:sz w:val="20"/>
          <w:szCs w:val="20"/>
          <w:u w:val="single"/>
          <w:lang w:val="sr-Cyrl-CS"/>
        </w:rPr>
        <w:t>обезбеђују припајање неке групе на двоструку везу</w:t>
      </w:r>
      <w:r w:rsidRPr="009D4EA9">
        <w:rPr>
          <w:rFonts w:ascii="Arial" w:hAnsi="Arial" w:cs="Arial"/>
          <w:sz w:val="20"/>
          <w:szCs w:val="20"/>
          <w:lang w:val="sr-Cyrl-CS"/>
        </w:rPr>
        <w:t>. Назив ових ензима се формира по шеми супстрат - отцепљена група - лиаза.</w:t>
      </w:r>
      <w:r w:rsidR="00430828" w:rsidRPr="00430828">
        <w:rPr>
          <w:rFonts w:ascii="Arial" w:hAnsi="Arial" w:cs="Arial"/>
          <w:sz w:val="20"/>
          <w:szCs w:val="20"/>
          <w:lang w:val="ru-RU"/>
        </w:rPr>
        <w:t xml:space="preserve"> </w:t>
      </w:r>
      <w:r w:rsidRPr="009D4EA9">
        <w:rPr>
          <w:rFonts w:ascii="Arial" w:hAnsi="Arial" w:cs="Arial"/>
          <w:sz w:val="20"/>
          <w:szCs w:val="20"/>
          <w:u w:val="single"/>
          <w:lang w:val="sr-Cyrl-CS"/>
        </w:rPr>
        <w:t>Дијагностички значајни ензими</w:t>
      </w:r>
      <w:r w:rsidRPr="009D4EA9">
        <w:rPr>
          <w:rFonts w:ascii="Arial" w:hAnsi="Arial" w:cs="Arial"/>
          <w:sz w:val="20"/>
          <w:szCs w:val="20"/>
          <w:lang w:val="sr-Cyrl-CS"/>
        </w:rPr>
        <w:t xml:space="preserve"> из ове класе су алдолазе.</w:t>
      </w:r>
    </w:p>
    <w:p w:rsidR="009D4EA9" w:rsidRPr="00430828" w:rsidRDefault="009D4EA9" w:rsidP="00430828">
      <w:pPr>
        <w:jc w:val="both"/>
        <w:rPr>
          <w:rFonts w:ascii="Arial" w:hAnsi="Arial" w:cs="Arial"/>
          <w:sz w:val="20"/>
          <w:szCs w:val="20"/>
          <w:lang w:val="sr-Cyrl-CS"/>
        </w:rPr>
      </w:pPr>
      <w:r w:rsidRPr="009D4EA9">
        <w:rPr>
          <w:rFonts w:ascii="Arial" w:hAnsi="Arial" w:cs="Arial"/>
          <w:b/>
          <w:color w:val="990033"/>
          <w:sz w:val="20"/>
          <w:szCs w:val="20"/>
          <w:lang w:val="sr-Cyrl-CS"/>
        </w:rPr>
        <w:t>ИЗОМЕРАЗЕ</w:t>
      </w:r>
    </w:p>
    <w:p w:rsidR="009D4EA9" w:rsidRPr="00430828" w:rsidRDefault="009D4EA9" w:rsidP="00430828">
      <w:pPr>
        <w:jc w:val="both"/>
        <w:rPr>
          <w:rFonts w:ascii="Arial" w:hAnsi="Arial" w:cs="Arial"/>
          <w:sz w:val="20"/>
          <w:szCs w:val="20"/>
          <w:lang w:val="sr-Cyrl-CS"/>
        </w:rPr>
      </w:pPr>
      <w:r w:rsidRPr="009D4EA9">
        <w:rPr>
          <w:rFonts w:ascii="Arial" w:hAnsi="Arial" w:cs="Arial"/>
          <w:sz w:val="20"/>
          <w:szCs w:val="20"/>
          <w:lang w:val="sr-Cyrl-CS"/>
        </w:rPr>
        <w:t xml:space="preserve">Омогућавају стварање различитих изомера (нпр. оптичких, цис-транс...). </w:t>
      </w:r>
      <w:r w:rsidRPr="009D4EA9">
        <w:rPr>
          <w:rFonts w:ascii="Arial" w:hAnsi="Arial" w:cs="Arial"/>
          <w:b/>
          <w:sz w:val="20"/>
          <w:szCs w:val="20"/>
          <w:lang w:val="sr-Cyrl-CS"/>
        </w:rPr>
        <w:t>Шта су изомери?</w:t>
      </w:r>
    </w:p>
    <w:p w:rsidR="00430828" w:rsidRPr="00430828" w:rsidRDefault="009D4EA9" w:rsidP="00430828">
      <w:pPr>
        <w:jc w:val="both"/>
        <w:rPr>
          <w:rFonts w:ascii="Arial" w:hAnsi="Arial" w:cs="Arial"/>
          <w:sz w:val="20"/>
          <w:szCs w:val="20"/>
          <w:lang w:val="ru-RU"/>
        </w:rPr>
      </w:pPr>
      <w:r w:rsidRPr="009D4EA9">
        <w:rPr>
          <w:rFonts w:ascii="Arial" w:hAnsi="Arial" w:cs="Arial"/>
          <w:sz w:val="20"/>
          <w:szCs w:val="20"/>
          <w:lang w:val="sr-Cyrl-CS"/>
        </w:rPr>
        <w:t xml:space="preserve">Изомери су једињења која имају исти хемијски састав и молекулску масу, а разликују се по положају хемијских група услед чега се разликују по неким физичким и хемијским особинама. </w:t>
      </w:r>
      <w:r w:rsidRPr="009D4EA9">
        <w:rPr>
          <w:rFonts w:ascii="Arial" w:hAnsi="Arial" w:cs="Arial"/>
          <w:b/>
          <w:sz w:val="20"/>
          <w:szCs w:val="20"/>
          <w:lang w:val="sr-Cyrl-CS"/>
        </w:rPr>
        <w:t>Рацемазе</w:t>
      </w:r>
      <w:r w:rsidRPr="009D4EA9">
        <w:rPr>
          <w:rFonts w:ascii="Arial" w:hAnsi="Arial" w:cs="Arial"/>
          <w:b/>
          <w:i/>
          <w:sz w:val="20"/>
          <w:szCs w:val="20"/>
          <w:lang w:val="sr-Cyrl-CS"/>
        </w:rPr>
        <w:t xml:space="preserve"> </w:t>
      </w:r>
      <w:r w:rsidRPr="009D4EA9">
        <w:rPr>
          <w:rFonts w:ascii="Arial" w:hAnsi="Arial" w:cs="Arial"/>
          <w:sz w:val="20"/>
          <w:szCs w:val="20"/>
          <w:lang w:val="sr-Cyrl-CS"/>
        </w:rPr>
        <w:t xml:space="preserve"> су ензими који делују на супстрате са једним асиметричним атомом а </w:t>
      </w:r>
      <w:r w:rsidRPr="009D4EA9">
        <w:rPr>
          <w:rFonts w:ascii="Arial" w:hAnsi="Arial" w:cs="Arial"/>
          <w:b/>
          <w:sz w:val="20"/>
          <w:szCs w:val="20"/>
          <w:lang w:val="sr-Cyrl-CS"/>
        </w:rPr>
        <w:t>епимеразе</w:t>
      </w:r>
      <w:r w:rsidRPr="009D4EA9">
        <w:rPr>
          <w:rFonts w:ascii="Arial" w:hAnsi="Arial" w:cs="Arial"/>
          <w:sz w:val="20"/>
          <w:szCs w:val="20"/>
          <w:lang w:val="sr-Cyrl-CS"/>
        </w:rPr>
        <w:t xml:space="preserve"> су ензими који делују на супстрате са више асиметричних атома. Велики број изомераза учествују у метаболизму угљених хидрата.</w:t>
      </w:r>
    </w:p>
    <w:p w:rsidR="009D4EA9" w:rsidRPr="00430828" w:rsidRDefault="009D4EA9" w:rsidP="00430828">
      <w:pPr>
        <w:jc w:val="both"/>
        <w:rPr>
          <w:rFonts w:ascii="Arial" w:hAnsi="Arial" w:cs="Arial"/>
          <w:sz w:val="20"/>
          <w:szCs w:val="20"/>
          <w:lang w:val="sr-Cyrl-CS"/>
        </w:rPr>
      </w:pPr>
      <w:r w:rsidRPr="009D4EA9">
        <w:rPr>
          <w:rFonts w:ascii="Arial" w:hAnsi="Arial" w:cs="Arial"/>
          <w:b/>
          <w:color w:val="990033"/>
          <w:sz w:val="20"/>
          <w:szCs w:val="20"/>
          <w:lang w:val="sr-Cyrl-CS"/>
        </w:rPr>
        <w:t>ЛИГАЗЕ (синтетазе)</w:t>
      </w:r>
    </w:p>
    <w:p w:rsidR="009D4EA9" w:rsidRPr="009D4EA9" w:rsidRDefault="009D4EA9" w:rsidP="00430828">
      <w:pPr>
        <w:jc w:val="both"/>
        <w:rPr>
          <w:rFonts w:ascii="Arial" w:hAnsi="Arial" w:cs="Arial"/>
          <w:sz w:val="20"/>
          <w:szCs w:val="20"/>
          <w:lang w:val="sr-Cyrl-CS"/>
        </w:rPr>
      </w:pPr>
      <w:r w:rsidRPr="009D4EA9">
        <w:rPr>
          <w:rFonts w:ascii="Arial" w:hAnsi="Arial" w:cs="Arial"/>
          <w:b/>
          <w:sz w:val="20"/>
          <w:szCs w:val="20"/>
          <w:u w:val="single"/>
          <w:lang w:val="sr-Cyrl-CS"/>
        </w:rPr>
        <w:t>Омогућавају стварање хемијских веза између угљеника и других елемената</w:t>
      </w:r>
      <w:r w:rsidRPr="009D4EA9">
        <w:rPr>
          <w:rFonts w:ascii="Arial" w:hAnsi="Arial" w:cs="Arial"/>
          <w:sz w:val="20"/>
          <w:szCs w:val="20"/>
          <w:lang w:val="sr-Cyrl-CS"/>
        </w:rPr>
        <w:t>:  кисеоника и угљеника (С –</w:t>
      </w:r>
      <w:r w:rsidRPr="009D4EA9">
        <w:rPr>
          <w:rFonts w:ascii="Arial" w:hAnsi="Arial" w:cs="Arial"/>
          <w:b/>
          <w:sz w:val="20"/>
          <w:szCs w:val="20"/>
          <w:lang w:val="sr-Cyrl-CS"/>
        </w:rPr>
        <w:t xml:space="preserve"> О </w:t>
      </w:r>
      <w:r w:rsidRPr="009D4EA9">
        <w:rPr>
          <w:rFonts w:ascii="Arial" w:hAnsi="Arial" w:cs="Arial"/>
          <w:sz w:val="20"/>
          <w:szCs w:val="20"/>
          <w:lang w:val="sr-Cyrl-CS"/>
        </w:rPr>
        <w:t>везе), између угљеника и азота (С –</w:t>
      </w:r>
      <w:r w:rsidRPr="009D4EA9">
        <w:rPr>
          <w:rFonts w:ascii="Arial" w:hAnsi="Arial" w:cs="Arial"/>
          <w:b/>
          <w:sz w:val="20"/>
          <w:szCs w:val="20"/>
          <w:lang w:val="sr-Cyrl-CS"/>
        </w:rPr>
        <w:t xml:space="preserve"> N </w:t>
      </w:r>
      <w:r w:rsidRPr="009D4EA9">
        <w:rPr>
          <w:rFonts w:ascii="Arial" w:hAnsi="Arial" w:cs="Arial"/>
          <w:sz w:val="20"/>
          <w:szCs w:val="20"/>
          <w:lang w:val="sr-Cyrl-CS"/>
        </w:rPr>
        <w:t>везе), између угљеника и сумпора (С –</w:t>
      </w:r>
      <w:r w:rsidRPr="009D4EA9">
        <w:rPr>
          <w:rFonts w:ascii="Arial" w:hAnsi="Arial" w:cs="Arial"/>
          <w:b/>
          <w:sz w:val="20"/>
          <w:szCs w:val="20"/>
          <w:lang w:val="sr-Cyrl-CS"/>
        </w:rPr>
        <w:t xml:space="preserve"> S </w:t>
      </w:r>
      <w:r w:rsidRPr="009D4EA9">
        <w:rPr>
          <w:rFonts w:ascii="Arial" w:hAnsi="Arial" w:cs="Arial"/>
          <w:sz w:val="20"/>
          <w:szCs w:val="20"/>
          <w:lang w:val="sr-Cyrl-CS"/>
        </w:rPr>
        <w:t xml:space="preserve">везе), као и између угљеникових атома (С – </w:t>
      </w:r>
      <w:r w:rsidRPr="009D4EA9">
        <w:rPr>
          <w:rFonts w:ascii="Arial" w:hAnsi="Arial" w:cs="Arial"/>
          <w:b/>
          <w:sz w:val="20"/>
          <w:szCs w:val="20"/>
          <w:lang w:val="sr-Cyrl-CS"/>
        </w:rPr>
        <w:t xml:space="preserve">С </w:t>
      </w:r>
      <w:r w:rsidRPr="009D4EA9">
        <w:rPr>
          <w:rFonts w:ascii="Arial" w:hAnsi="Arial" w:cs="Arial"/>
          <w:sz w:val="20"/>
          <w:szCs w:val="20"/>
          <w:lang w:val="sr-Cyrl-CS"/>
        </w:rPr>
        <w:t xml:space="preserve">везе). Катализују </w:t>
      </w:r>
      <w:r w:rsidRPr="009D4EA9">
        <w:rPr>
          <w:rFonts w:ascii="Arial" w:hAnsi="Arial" w:cs="Arial"/>
          <w:sz w:val="20"/>
          <w:szCs w:val="20"/>
          <w:u w:val="single"/>
          <w:lang w:val="sr-Cyrl-CS"/>
        </w:rPr>
        <w:t>процесе биосинтезе органских једињења</w:t>
      </w:r>
      <w:r w:rsidRPr="009D4EA9">
        <w:rPr>
          <w:rFonts w:ascii="Arial" w:hAnsi="Arial" w:cs="Arial"/>
          <w:sz w:val="20"/>
          <w:szCs w:val="20"/>
          <w:lang w:val="sr-Cyrl-CS"/>
        </w:rPr>
        <w:t>. Ови ензими за своје деловање захтевају присуство високоенергетских једињења: - АТP-а, GTP-а</w:t>
      </w:r>
      <w:r w:rsidR="00CD73D0">
        <w:rPr>
          <w:rFonts w:ascii="Arial" w:hAnsi="Arial" w:cs="Arial"/>
          <w:sz w:val="20"/>
          <w:szCs w:val="20"/>
          <w:lang w:val="sr-Cyrl-CS"/>
        </w:rPr>
        <w:t xml:space="preserve"> (нпр. </w:t>
      </w:r>
      <w:r w:rsidR="00CD73D0" w:rsidRPr="00CD73D0">
        <w:rPr>
          <w:rFonts w:ascii="Arial" w:hAnsi="Arial" w:cs="Arial"/>
          <w:b/>
          <w:sz w:val="20"/>
          <w:szCs w:val="20"/>
          <w:lang w:val="sr-Cyrl-CS"/>
        </w:rPr>
        <w:t>синтетазе</w:t>
      </w:r>
      <w:r w:rsidR="00CD73D0">
        <w:rPr>
          <w:rFonts w:ascii="Arial" w:hAnsi="Arial" w:cs="Arial"/>
          <w:sz w:val="20"/>
          <w:szCs w:val="20"/>
          <w:lang w:val="sr-Cyrl-CS"/>
        </w:rPr>
        <w:t>).</w:t>
      </w:r>
      <w:r w:rsidRPr="009D4EA9">
        <w:rPr>
          <w:rFonts w:ascii="Arial" w:hAnsi="Arial" w:cs="Arial"/>
          <w:sz w:val="20"/>
          <w:szCs w:val="20"/>
          <w:lang w:val="sr-Cyrl-CS"/>
        </w:rPr>
        <w:t xml:space="preserve"> Назив лигазе потиче од латинске речи </w:t>
      </w:r>
      <w:r w:rsidRPr="009D4EA9">
        <w:rPr>
          <w:rFonts w:ascii="Arial" w:hAnsi="Arial" w:cs="Arial"/>
          <w:b/>
          <w:i/>
          <w:sz w:val="20"/>
          <w:szCs w:val="20"/>
        </w:rPr>
        <w:t>ligare</w:t>
      </w:r>
      <w:r w:rsidRPr="009D4EA9">
        <w:rPr>
          <w:rFonts w:ascii="Arial" w:hAnsi="Arial" w:cs="Arial"/>
          <w:sz w:val="20"/>
          <w:szCs w:val="20"/>
          <w:lang w:val="ru-RU"/>
        </w:rPr>
        <w:t xml:space="preserve"> </w:t>
      </w:r>
      <w:r w:rsidRPr="009D4EA9">
        <w:rPr>
          <w:rFonts w:ascii="Arial" w:hAnsi="Arial" w:cs="Arial"/>
          <w:sz w:val="20"/>
          <w:szCs w:val="20"/>
          <w:lang w:val="sr-Cyrl-CS"/>
        </w:rPr>
        <w:t xml:space="preserve">што значи повезати. Пример: </w:t>
      </w:r>
      <w:r w:rsidRPr="009D4EA9">
        <w:rPr>
          <w:rFonts w:ascii="Arial" w:hAnsi="Arial" w:cs="Arial"/>
          <w:sz w:val="20"/>
          <w:szCs w:val="20"/>
        </w:rPr>
        <w:t>tirozil</w:t>
      </w:r>
      <w:r w:rsidRPr="009D4EA9">
        <w:rPr>
          <w:rFonts w:ascii="Arial" w:hAnsi="Arial" w:cs="Arial"/>
          <w:sz w:val="20"/>
          <w:szCs w:val="20"/>
          <w:lang w:val="sr-Cyrl-CS"/>
        </w:rPr>
        <w:t>-</w:t>
      </w:r>
      <w:r w:rsidRPr="009D4EA9">
        <w:rPr>
          <w:rFonts w:ascii="Arial" w:hAnsi="Arial" w:cs="Arial"/>
          <w:sz w:val="20"/>
          <w:szCs w:val="20"/>
        </w:rPr>
        <w:t>tRNK</w:t>
      </w:r>
      <w:r w:rsidRPr="009D4EA9">
        <w:rPr>
          <w:rFonts w:ascii="Arial" w:hAnsi="Arial" w:cs="Arial"/>
          <w:sz w:val="20"/>
          <w:szCs w:val="20"/>
          <w:lang w:val="sr-Cyrl-CS"/>
        </w:rPr>
        <w:t xml:space="preserve"> </w:t>
      </w:r>
      <w:r w:rsidRPr="009D4EA9">
        <w:rPr>
          <w:rFonts w:ascii="Arial" w:hAnsi="Arial" w:cs="Arial"/>
          <w:sz w:val="20"/>
          <w:szCs w:val="20"/>
        </w:rPr>
        <w:t>sintetaza</w:t>
      </w:r>
      <w:r w:rsidRPr="009D4EA9">
        <w:rPr>
          <w:rFonts w:ascii="Arial" w:hAnsi="Arial" w:cs="Arial"/>
          <w:sz w:val="20"/>
          <w:szCs w:val="20"/>
          <w:lang w:val="sr-Cyrl-CS"/>
        </w:rPr>
        <w:t>.</w:t>
      </w:r>
    </w:p>
    <w:p w:rsidR="009D4EA9" w:rsidRPr="009D4EA9" w:rsidRDefault="009D4EA9" w:rsidP="009D4EA9">
      <w:pPr>
        <w:jc w:val="both"/>
        <w:rPr>
          <w:rFonts w:ascii="Arial" w:hAnsi="Arial" w:cs="Arial"/>
          <w:b/>
          <w:sz w:val="20"/>
          <w:szCs w:val="20"/>
          <w:lang w:val="sr-Cyrl-CS"/>
        </w:rPr>
      </w:pPr>
      <w:r w:rsidRPr="009D4EA9">
        <w:rPr>
          <w:rFonts w:ascii="Arial" w:hAnsi="Arial" w:cs="Arial"/>
          <w:b/>
          <w:sz w:val="20"/>
          <w:szCs w:val="20"/>
          <w:lang w:val="sr-Cyrl-CS"/>
        </w:rPr>
        <w:t>Који ензими учествују у елонгацији DNK:  (</w:t>
      </w:r>
      <w:r w:rsidRPr="009D4EA9">
        <w:rPr>
          <w:rFonts w:ascii="Arial" w:hAnsi="Arial" w:cs="Arial"/>
          <w:b/>
          <w:sz w:val="20"/>
          <w:szCs w:val="20"/>
        </w:rPr>
        <w:t>PCR</w:t>
      </w:r>
      <w:r w:rsidRPr="009D4EA9">
        <w:rPr>
          <w:rFonts w:ascii="Arial" w:hAnsi="Arial" w:cs="Arial"/>
          <w:b/>
          <w:sz w:val="20"/>
          <w:szCs w:val="20"/>
          <w:lang w:val="sr-Cyrl-CS"/>
        </w:rPr>
        <w:t>) –</w:t>
      </w:r>
      <w:r w:rsidRPr="009D4EA9">
        <w:rPr>
          <w:rFonts w:ascii="Arial" w:hAnsi="Arial" w:cs="Arial"/>
          <w:b/>
          <w:sz w:val="20"/>
          <w:szCs w:val="20"/>
        </w:rPr>
        <w:t>Taq</w:t>
      </w:r>
      <w:r w:rsidRPr="009D4EA9">
        <w:rPr>
          <w:rFonts w:ascii="Arial" w:hAnsi="Arial" w:cs="Arial"/>
          <w:b/>
          <w:sz w:val="20"/>
          <w:szCs w:val="20"/>
          <w:lang w:val="sr-Cyrl-CS"/>
        </w:rPr>
        <w:t xml:space="preserve"> </w:t>
      </w:r>
      <w:r w:rsidRPr="009D4EA9">
        <w:rPr>
          <w:rFonts w:ascii="Arial" w:hAnsi="Arial" w:cs="Arial"/>
          <w:b/>
          <w:sz w:val="20"/>
          <w:szCs w:val="20"/>
        </w:rPr>
        <w:t>ligaze</w:t>
      </w:r>
      <w:r w:rsidRPr="009D4EA9">
        <w:rPr>
          <w:rFonts w:ascii="Arial" w:hAnsi="Arial" w:cs="Arial"/>
          <w:b/>
          <w:sz w:val="20"/>
          <w:szCs w:val="20"/>
          <w:lang w:val="sr-Cyrl-CS"/>
        </w:rPr>
        <w:t xml:space="preserve">, </w:t>
      </w:r>
      <w:r w:rsidRPr="009D4EA9">
        <w:rPr>
          <w:rFonts w:ascii="Arial" w:hAnsi="Arial" w:cs="Arial"/>
          <w:b/>
          <w:sz w:val="20"/>
          <w:szCs w:val="20"/>
        </w:rPr>
        <w:t>C</w:t>
      </w:r>
      <w:r w:rsidRPr="009D4EA9">
        <w:rPr>
          <w:rFonts w:ascii="Arial" w:hAnsi="Arial" w:cs="Arial"/>
          <w:b/>
          <w:sz w:val="20"/>
          <w:szCs w:val="20"/>
          <w:lang w:val="sr-Cyrl-CS"/>
        </w:rPr>
        <w:t xml:space="preserve"> - </w:t>
      </w:r>
      <w:r w:rsidRPr="009D4EA9">
        <w:rPr>
          <w:rFonts w:ascii="Arial" w:hAnsi="Arial" w:cs="Arial"/>
          <w:b/>
          <w:sz w:val="20"/>
          <w:szCs w:val="20"/>
        </w:rPr>
        <w:t>N</w:t>
      </w:r>
      <w:r w:rsidRPr="009D4EA9">
        <w:rPr>
          <w:rFonts w:ascii="Arial" w:hAnsi="Arial" w:cs="Arial"/>
          <w:b/>
          <w:sz w:val="20"/>
          <w:szCs w:val="20"/>
          <w:lang w:val="sr-Cyrl-CS"/>
        </w:rPr>
        <w:t xml:space="preserve"> </w:t>
      </w:r>
      <w:r w:rsidRPr="009D4EA9">
        <w:rPr>
          <w:rFonts w:ascii="Arial" w:hAnsi="Arial" w:cs="Arial"/>
          <w:b/>
          <w:sz w:val="20"/>
          <w:szCs w:val="20"/>
        </w:rPr>
        <w:t>liaze</w:t>
      </w:r>
      <w:r w:rsidRPr="009D4EA9">
        <w:rPr>
          <w:rFonts w:ascii="Arial" w:hAnsi="Arial" w:cs="Arial"/>
          <w:b/>
          <w:sz w:val="20"/>
          <w:szCs w:val="20"/>
          <w:lang w:val="sr-Cyrl-CS"/>
        </w:rPr>
        <w:t xml:space="preserve"> </w:t>
      </w:r>
      <w:r w:rsidRPr="009D4EA9">
        <w:rPr>
          <w:rFonts w:ascii="Arial" w:hAnsi="Arial" w:cs="Arial"/>
          <w:b/>
          <w:sz w:val="20"/>
          <w:szCs w:val="20"/>
        </w:rPr>
        <w:t>ili</w:t>
      </w:r>
      <w:r w:rsidRPr="009D4EA9">
        <w:rPr>
          <w:rFonts w:ascii="Arial" w:hAnsi="Arial" w:cs="Arial"/>
          <w:b/>
          <w:sz w:val="20"/>
          <w:szCs w:val="20"/>
          <w:lang w:val="sr-Cyrl-CS"/>
        </w:rPr>
        <w:t xml:space="preserve"> </w:t>
      </w:r>
      <w:r w:rsidRPr="009D4EA9">
        <w:rPr>
          <w:rFonts w:ascii="Arial" w:hAnsi="Arial" w:cs="Arial"/>
          <w:b/>
          <w:sz w:val="20"/>
          <w:szCs w:val="20"/>
        </w:rPr>
        <w:t>acil</w:t>
      </w:r>
      <w:r w:rsidRPr="009D4EA9">
        <w:rPr>
          <w:rFonts w:ascii="Arial" w:hAnsi="Arial" w:cs="Arial"/>
          <w:b/>
          <w:sz w:val="20"/>
          <w:szCs w:val="20"/>
          <w:lang w:val="sr-Cyrl-CS"/>
        </w:rPr>
        <w:t>-</w:t>
      </w:r>
      <w:r w:rsidRPr="009D4EA9">
        <w:rPr>
          <w:rFonts w:ascii="Arial" w:hAnsi="Arial" w:cs="Arial"/>
          <w:b/>
          <w:sz w:val="20"/>
          <w:szCs w:val="20"/>
        </w:rPr>
        <w:t>transferaze</w:t>
      </w:r>
      <w:r w:rsidRPr="009D4EA9">
        <w:rPr>
          <w:rFonts w:ascii="Arial" w:hAnsi="Arial" w:cs="Arial"/>
          <w:b/>
          <w:sz w:val="20"/>
          <w:szCs w:val="20"/>
          <w:lang w:val="sr-Cyrl-CS"/>
        </w:rPr>
        <w:t>?</w:t>
      </w:r>
    </w:p>
    <w:p w:rsidR="009D4EA9" w:rsidRPr="009D4EA9" w:rsidRDefault="009D4EA9" w:rsidP="009D4EA9">
      <w:pPr>
        <w:jc w:val="both"/>
        <w:rPr>
          <w:rFonts w:ascii="Arial" w:hAnsi="Arial" w:cs="Arial"/>
          <w:b/>
          <w:sz w:val="20"/>
          <w:szCs w:val="20"/>
          <w:lang w:val="sr-Cyrl-CS"/>
        </w:rPr>
      </w:pPr>
    </w:p>
    <w:p w:rsidR="009D4EA9" w:rsidRPr="009D4EA9" w:rsidRDefault="009D4EA9" w:rsidP="009D4EA9">
      <w:pPr>
        <w:jc w:val="center"/>
        <w:rPr>
          <w:rFonts w:ascii="Arial" w:hAnsi="Arial" w:cs="Arial"/>
          <w:b/>
          <w:color w:val="990033"/>
          <w:sz w:val="20"/>
          <w:szCs w:val="20"/>
          <w:lang w:val="sr-Cyrl-CS"/>
        </w:rPr>
      </w:pPr>
      <w:r w:rsidRPr="009D4EA9">
        <w:rPr>
          <w:rFonts w:ascii="Arial" w:hAnsi="Arial" w:cs="Arial"/>
          <w:b/>
          <w:color w:val="990033"/>
          <w:sz w:val="20"/>
          <w:szCs w:val="20"/>
          <w:lang w:val="sr-Cyrl-CS"/>
        </w:rPr>
        <w:t>ДИЈАГНОСТИЧКИ ВАЖНИ ЕНЗИМИ</w:t>
      </w:r>
    </w:p>
    <w:p w:rsidR="009D4EA9" w:rsidRPr="009D4EA9" w:rsidRDefault="009D4EA9" w:rsidP="009D4EA9">
      <w:pPr>
        <w:jc w:val="both"/>
        <w:rPr>
          <w:rFonts w:ascii="Arial" w:hAnsi="Arial" w:cs="Arial"/>
          <w:sz w:val="20"/>
          <w:szCs w:val="20"/>
          <w:lang w:val="sr-Cyrl-CS"/>
        </w:rPr>
      </w:pPr>
      <w:r w:rsidRPr="009D4EA9">
        <w:rPr>
          <w:rFonts w:ascii="Arial" w:hAnsi="Arial" w:cs="Arial"/>
          <w:caps/>
          <w:sz w:val="20"/>
          <w:szCs w:val="20"/>
          <w:lang w:val="sr-Cyrl-CS"/>
        </w:rPr>
        <w:t>д</w:t>
      </w:r>
      <w:r w:rsidRPr="009D4EA9">
        <w:rPr>
          <w:rFonts w:ascii="Arial" w:hAnsi="Arial" w:cs="Arial"/>
          <w:sz w:val="20"/>
          <w:szCs w:val="20"/>
          <w:lang w:val="sr-Cyrl-CS"/>
        </w:rPr>
        <w:t>а би се разумела прича о дијагностички важним ензимима морају се разјаснити неки појмови. Ензими у плазми се могу поделити на две велике групе:</w:t>
      </w:r>
    </w:p>
    <w:p w:rsidR="009D4EA9" w:rsidRPr="009D4EA9" w:rsidRDefault="009D4EA9" w:rsidP="009D4EA9">
      <w:pPr>
        <w:numPr>
          <w:ilvl w:val="0"/>
          <w:numId w:val="25"/>
        </w:numPr>
        <w:jc w:val="both"/>
        <w:rPr>
          <w:rFonts w:ascii="Arial" w:hAnsi="Arial" w:cs="Arial"/>
          <w:sz w:val="20"/>
          <w:szCs w:val="20"/>
          <w:lang w:val="sr-Cyrl-CS"/>
        </w:rPr>
      </w:pPr>
      <w:r w:rsidRPr="009D4EA9">
        <w:rPr>
          <w:rFonts w:ascii="Arial" w:hAnsi="Arial" w:cs="Arial"/>
          <w:sz w:val="20"/>
          <w:szCs w:val="20"/>
          <w:lang w:val="sr-Cyrl-CS"/>
        </w:rPr>
        <w:t>функционалне и</w:t>
      </w:r>
    </w:p>
    <w:p w:rsidR="009D4EA9" w:rsidRPr="009D4EA9" w:rsidRDefault="009D4EA9" w:rsidP="009D4EA9">
      <w:pPr>
        <w:numPr>
          <w:ilvl w:val="0"/>
          <w:numId w:val="25"/>
        </w:numPr>
        <w:jc w:val="both"/>
        <w:rPr>
          <w:rFonts w:ascii="Arial" w:hAnsi="Arial" w:cs="Arial"/>
          <w:sz w:val="20"/>
          <w:szCs w:val="20"/>
          <w:lang w:val="sr-Cyrl-CS"/>
        </w:rPr>
      </w:pPr>
      <w:r w:rsidRPr="009D4EA9">
        <w:rPr>
          <w:rFonts w:ascii="Arial" w:hAnsi="Arial" w:cs="Arial"/>
          <w:sz w:val="20"/>
          <w:szCs w:val="20"/>
          <w:lang w:val="sr-Cyrl-CS"/>
        </w:rPr>
        <w:lastRenderedPageBreak/>
        <w:t>нефункционалне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Прву групу </w:t>
      </w:r>
      <w:r w:rsidRPr="009D4EA9">
        <w:rPr>
          <w:rFonts w:ascii="Arial" w:hAnsi="Arial" w:cs="Arial"/>
          <w:sz w:val="20"/>
          <w:szCs w:val="20"/>
          <w:u w:val="single"/>
          <w:lang w:val="sr-Cyrl-CS"/>
        </w:rPr>
        <w:t>функционалних ензима</w:t>
      </w:r>
      <w:r w:rsidRPr="009D4EA9">
        <w:rPr>
          <w:rFonts w:ascii="Arial" w:hAnsi="Arial" w:cs="Arial"/>
          <w:sz w:val="20"/>
          <w:szCs w:val="20"/>
          <w:lang w:val="sr-Cyrl-CS"/>
        </w:rPr>
        <w:t xml:space="preserve"> чини врло мала група ензима који се у  крви налазе у активном облику, у плазми су присутни њихови супстрати и ови ензими у плазми имају неку физиолошку функцију. </w:t>
      </w:r>
    </w:p>
    <w:p w:rsidR="00CD73D0" w:rsidRDefault="009D4EA9" w:rsidP="009D4EA9">
      <w:pPr>
        <w:ind w:firstLine="360"/>
        <w:jc w:val="both"/>
        <w:rPr>
          <w:rFonts w:ascii="Arial" w:hAnsi="Arial" w:cs="Arial"/>
          <w:sz w:val="20"/>
          <w:szCs w:val="20"/>
          <w:lang w:val="sr-Cyrl-CS"/>
        </w:rPr>
      </w:pPr>
      <w:r w:rsidRPr="009D4EA9">
        <w:rPr>
          <w:rFonts w:ascii="Arial" w:hAnsi="Arial" w:cs="Arial"/>
          <w:sz w:val="20"/>
          <w:szCs w:val="20"/>
          <w:lang w:val="sr-Cyrl-CS"/>
        </w:rPr>
        <w:t xml:space="preserve">У ову групу ензима спадају: </w:t>
      </w:r>
    </w:p>
    <w:p w:rsidR="00CD73D0" w:rsidRDefault="009D4EA9" w:rsidP="009D4EA9">
      <w:pPr>
        <w:ind w:firstLine="360"/>
        <w:jc w:val="both"/>
        <w:rPr>
          <w:rFonts w:ascii="Arial" w:hAnsi="Arial" w:cs="Arial"/>
          <w:b/>
          <w:sz w:val="20"/>
          <w:szCs w:val="20"/>
          <w:lang w:val="sr-Cyrl-CS"/>
        </w:rPr>
      </w:pPr>
      <w:r w:rsidRPr="00CD73D0">
        <w:rPr>
          <w:rFonts w:ascii="Arial" w:hAnsi="Arial" w:cs="Arial"/>
          <w:b/>
          <w:sz w:val="20"/>
          <w:szCs w:val="20"/>
          <w:lang w:val="sr-Cyrl-CS"/>
        </w:rPr>
        <w:t xml:space="preserve">ензими коагулације крви, </w:t>
      </w:r>
    </w:p>
    <w:p w:rsidR="00CD73D0" w:rsidRDefault="009D4EA9" w:rsidP="009D4EA9">
      <w:pPr>
        <w:ind w:firstLine="360"/>
        <w:jc w:val="both"/>
        <w:rPr>
          <w:rFonts w:ascii="Arial" w:hAnsi="Arial" w:cs="Arial"/>
          <w:b/>
          <w:sz w:val="20"/>
          <w:szCs w:val="20"/>
          <w:lang w:val="sr-Cyrl-CS"/>
        </w:rPr>
      </w:pPr>
      <w:r w:rsidRPr="00CD73D0">
        <w:rPr>
          <w:rFonts w:ascii="Arial" w:hAnsi="Arial" w:cs="Arial"/>
          <w:b/>
          <w:sz w:val="20"/>
          <w:szCs w:val="20"/>
          <w:lang w:val="sr-Cyrl-CS"/>
        </w:rPr>
        <w:t xml:space="preserve">липопротеинска липаза, </w:t>
      </w:r>
    </w:p>
    <w:p w:rsidR="00CD73D0" w:rsidRDefault="009D4EA9" w:rsidP="009D4EA9">
      <w:pPr>
        <w:ind w:firstLine="360"/>
        <w:jc w:val="both"/>
        <w:rPr>
          <w:rFonts w:ascii="Arial" w:hAnsi="Arial" w:cs="Arial"/>
          <w:b/>
          <w:sz w:val="20"/>
          <w:szCs w:val="20"/>
          <w:lang w:val="sr-Cyrl-CS"/>
        </w:rPr>
      </w:pPr>
      <w:r w:rsidRPr="00CD73D0">
        <w:rPr>
          <w:rFonts w:ascii="Arial" w:hAnsi="Arial" w:cs="Arial"/>
          <w:b/>
          <w:sz w:val="20"/>
          <w:szCs w:val="20"/>
          <w:lang w:val="sr-Cyrl-CS"/>
        </w:rPr>
        <w:t xml:space="preserve">псеудохолин-естераза и </w:t>
      </w:r>
    </w:p>
    <w:p w:rsidR="009D4EA9" w:rsidRPr="009D4EA9" w:rsidRDefault="009D4EA9" w:rsidP="009D4EA9">
      <w:pPr>
        <w:ind w:firstLine="360"/>
        <w:jc w:val="both"/>
        <w:rPr>
          <w:rFonts w:ascii="Arial" w:hAnsi="Arial" w:cs="Arial"/>
          <w:sz w:val="20"/>
          <w:szCs w:val="20"/>
          <w:lang w:val="sr-Cyrl-CS"/>
        </w:rPr>
      </w:pPr>
      <w:r w:rsidRPr="00CD73D0">
        <w:rPr>
          <w:rFonts w:ascii="Arial" w:hAnsi="Arial" w:cs="Arial"/>
          <w:b/>
          <w:sz w:val="20"/>
          <w:szCs w:val="20"/>
          <w:lang w:val="sr-Cyrl-CS"/>
        </w:rPr>
        <w:t>холестерол лецитин ацил трансфераза (LCAT</w:t>
      </w:r>
      <w:r w:rsidRPr="009D4EA9">
        <w:rPr>
          <w:rFonts w:ascii="Arial" w:hAnsi="Arial" w:cs="Arial"/>
          <w:sz w:val="20"/>
          <w:szCs w:val="20"/>
          <w:lang w:val="sr-Cyrl-CS"/>
        </w:rPr>
        <w:t xml:space="preserve">). </w:t>
      </w:r>
    </w:p>
    <w:p w:rsidR="009D4EA9" w:rsidRPr="009D4EA9" w:rsidRDefault="009D4EA9" w:rsidP="009D4EA9">
      <w:pPr>
        <w:ind w:firstLine="360"/>
        <w:jc w:val="both"/>
        <w:rPr>
          <w:rFonts w:ascii="Arial" w:hAnsi="Arial" w:cs="Arial"/>
          <w:sz w:val="20"/>
          <w:szCs w:val="20"/>
          <w:lang w:val="sr-Cyrl-CS"/>
        </w:rPr>
      </w:pPr>
      <w:r w:rsidRPr="009D4EA9">
        <w:rPr>
          <w:rFonts w:ascii="Arial" w:hAnsi="Arial" w:cs="Arial"/>
          <w:sz w:val="20"/>
          <w:szCs w:val="20"/>
          <w:lang w:val="sr-Cyrl-CS"/>
        </w:rPr>
        <w:t xml:space="preserve">Друга </w:t>
      </w:r>
      <w:r w:rsidRPr="009D4EA9">
        <w:rPr>
          <w:rFonts w:ascii="Arial" w:hAnsi="Arial" w:cs="Arial"/>
          <w:sz w:val="20"/>
          <w:szCs w:val="20"/>
          <w:u w:val="single"/>
          <w:lang w:val="sr-Cyrl-CS"/>
        </w:rPr>
        <w:t>група нефункционалних ензима</w:t>
      </w:r>
      <w:r w:rsidRPr="009D4EA9">
        <w:rPr>
          <w:rFonts w:ascii="Arial" w:hAnsi="Arial" w:cs="Arial"/>
          <w:sz w:val="20"/>
          <w:szCs w:val="20"/>
          <w:lang w:val="sr-Cyrl-CS"/>
        </w:rPr>
        <w:t xml:space="preserve"> крви је бројнија и они своје дејство осварују примарно интрацелуларно - они немају своју физиолошку улогу у плазми, у плазми нису присутни њихови супстрати - њихове вред</w:t>
      </w:r>
      <w:r w:rsidR="00CB53FF">
        <w:rPr>
          <w:rFonts w:ascii="Arial" w:hAnsi="Arial" w:cs="Arial"/>
          <w:sz w:val="20"/>
          <w:szCs w:val="20"/>
          <w:lang w:val="sr-Cyrl-CS"/>
        </w:rPr>
        <w:t>ности код</w:t>
      </w:r>
      <w:r w:rsidRPr="009D4EA9">
        <w:rPr>
          <w:rFonts w:ascii="Arial" w:hAnsi="Arial" w:cs="Arial"/>
          <w:sz w:val="20"/>
          <w:szCs w:val="20"/>
          <w:lang w:val="sr-Cyrl-CS"/>
        </w:rPr>
        <w:t xml:space="preserve"> здравих људи су готово сталне и одражавају  равнотежно стање ћелијског </w:t>
      </w:r>
      <w:r w:rsidRPr="00CB53FF">
        <w:rPr>
          <w:rFonts w:ascii="Arial" w:hAnsi="Arial" w:cs="Arial"/>
          <w:i/>
          <w:sz w:val="20"/>
          <w:szCs w:val="20"/>
        </w:rPr>
        <w:t>turnover</w:t>
      </w:r>
      <w:r w:rsidRPr="00CB53FF">
        <w:rPr>
          <w:rFonts w:ascii="Arial" w:hAnsi="Arial" w:cs="Arial"/>
          <w:i/>
          <w:sz w:val="20"/>
          <w:szCs w:val="20"/>
          <w:lang w:val="sr-Cyrl-CS"/>
        </w:rPr>
        <w:t>-</w:t>
      </w:r>
      <w:r w:rsidRPr="00CB53FF">
        <w:rPr>
          <w:rFonts w:ascii="Arial" w:hAnsi="Arial" w:cs="Arial"/>
          <w:i/>
          <w:sz w:val="20"/>
          <w:szCs w:val="20"/>
        </w:rPr>
        <w:t>a</w:t>
      </w:r>
      <w:r w:rsidRPr="009D4EA9">
        <w:rPr>
          <w:rFonts w:ascii="Arial" w:hAnsi="Arial" w:cs="Arial"/>
          <w:sz w:val="20"/>
          <w:szCs w:val="20"/>
          <w:lang w:val="sr-Cyrl-CS"/>
        </w:rPr>
        <w:t xml:space="preserve">, а ниво отпуштених ензима из оштећених ћелија се уклања ензимским протеинима плазме. По пореклу нефункционални ензими могу бити: </w:t>
      </w:r>
    </w:p>
    <w:p w:rsidR="009D4EA9" w:rsidRPr="009D4EA9" w:rsidRDefault="009D4EA9" w:rsidP="009D4EA9">
      <w:pPr>
        <w:numPr>
          <w:ilvl w:val="0"/>
          <w:numId w:val="26"/>
        </w:numPr>
        <w:jc w:val="both"/>
        <w:rPr>
          <w:rFonts w:ascii="Arial" w:hAnsi="Arial" w:cs="Arial"/>
          <w:sz w:val="20"/>
          <w:szCs w:val="20"/>
          <w:lang w:val="sr-Cyrl-CS"/>
        </w:rPr>
      </w:pPr>
      <w:r w:rsidRPr="009D4EA9">
        <w:rPr>
          <w:rFonts w:ascii="Arial" w:hAnsi="Arial" w:cs="Arial"/>
          <w:sz w:val="20"/>
          <w:szCs w:val="20"/>
          <w:lang w:val="sr-Cyrl-CS"/>
        </w:rPr>
        <w:t>прави интрацелуларни ензими (лактат-дехидрогеназа, креатин-киназа, алкална фосфатаза...),</w:t>
      </w:r>
    </w:p>
    <w:p w:rsidR="009D4EA9" w:rsidRPr="009D4EA9" w:rsidRDefault="009D4EA9" w:rsidP="009D4EA9">
      <w:pPr>
        <w:numPr>
          <w:ilvl w:val="0"/>
          <w:numId w:val="26"/>
        </w:numPr>
        <w:jc w:val="both"/>
        <w:rPr>
          <w:rFonts w:ascii="Arial" w:hAnsi="Arial" w:cs="Arial"/>
          <w:sz w:val="20"/>
          <w:szCs w:val="20"/>
          <w:lang w:val="sr-Cyrl-CS"/>
        </w:rPr>
      </w:pPr>
      <w:r w:rsidRPr="009D4EA9">
        <w:rPr>
          <w:rFonts w:ascii="Arial" w:hAnsi="Arial" w:cs="Arial"/>
          <w:sz w:val="20"/>
          <w:szCs w:val="20"/>
          <w:lang w:val="sr-Cyrl-CS"/>
        </w:rPr>
        <w:t xml:space="preserve">ензими егзокриних секрета (кисела фосфатаза, панкреасна амилаза, панкреасна липаза...).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Повишене вредности ових ензима </w:t>
      </w:r>
      <w:r w:rsidR="00CB53FF">
        <w:rPr>
          <w:rFonts w:ascii="Arial" w:hAnsi="Arial" w:cs="Arial"/>
          <w:sz w:val="20"/>
          <w:szCs w:val="20"/>
          <w:lang w:val="sr-Cyrl-CS"/>
        </w:rPr>
        <w:t xml:space="preserve">у крви </w:t>
      </w:r>
      <w:r w:rsidRPr="009D4EA9">
        <w:rPr>
          <w:rFonts w:ascii="Arial" w:hAnsi="Arial" w:cs="Arial"/>
          <w:sz w:val="20"/>
          <w:szCs w:val="20"/>
          <w:lang w:val="sr-Cyrl-CS"/>
        </w:rPr>
        <w:t xml:space="preserve">могу да укажу на оштећење ткива. </w:t>
      </w:r>
    </w:p>
    <w:p w:rsidR="009D4EA9" w:rsidRPr="009D4EA9" w:rsidRDefault="00495F57" w:rsidP="009D4EA9">
      <w:pPr>
        <w:spacing w:line="360" w:lineRule="auto"/>
        <w:jc w:val="center"/>
        <w:rPr>
          <w:rFonts w:ascii="Arial" w:hAnsi="Arial" w:cs="Arial"/>
          <w:sz w:val="20"/>
          <w:szCs w:val="20"/>
          <w:lang w:val="sr-Cyrl-CS"/>
        </w:rPr>
      </w:pPr>
      <w:r>
        <w:rPr>
          <w:rFonts w:ascii="Arial" w:hAnsi="Arial" w:cs="Arial"/>
          <w:noProof/>
          <w:sz w:val="20"/>
          <w:szCs w:val="20"/>
        </w:rPr>
        <w:drawing>
          <wp:inline distT="0" distB="0" distL="0" distR="0">
            <wp:extent cx="5149850" cy="15748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srcRect/>
                    <a:stretch>
                      <a:fillRect/>
                    </a:stretch>
                  </pic:blipFill>
                  <pic:spPr bwMode="auto">
                    <a:xfrm>
                      <a:off x="0" y="0"/>
                      <a:ext cx="5149850" cy="1574800"/>
                    </a:xfrm>
                    <a:prstGeom prst="rect">
                      <a:avLst/>
                    </a:prstGeom>
                    <a:noFill/>
                    <a:ln w="9525">
                      <a:noFill/>
                      <a:miter lim="800000"/>
                      <a:headEnd/>
                      <a:tailEnd/>
                    </a:ln>
                  </pic:spPr>
                </pic:pic>
              </a:graphicData>
            </a:graphic>
          </wp:inline>
        </w:drawing>
      </w:r>
    </w:p>
    <w:p w:rsidR="009D4EA9" w:rsidRPr="009D4EA9" w:rsidRDefault="009D4EA9" w:rsidP="009D4EA9">
      <w:pPr>
        <w:rPr>
          <w:rFonts w:ascii="Arial" w:hAnsi="Arial" w:cs="Arial"/>
          <w:b/>
          <w:sz w:val="20"/>
          <w:szCs w:val="20"/>
          <w:lang w:val="sr-Cyrl-CS"/>
        </w:rPr>
      </w:pPr>
      <w:r w:rsidRPr="009D4EA9">
        <w:rPr>
          <w:rFonts w:ascii="Arial" w:hAnsi="Arial" w:cs="Arial"/>
          <w:b/>
          <w:sz w:val="20"/>
          <w:szCs w:val="20"/>
          <w:u w:val="single"/>
          <w:lang w:val="sr-Cyrl-CS"/>
        </w:rPr>
        <w:t>Разјашњење појмова плазма и серум</w:t>
      </w:r>
      <w:r w:rsidRPr="009D4EA9">
        <w:rPr>
          <w:rFonts w:ascii="Arial" w:hAnsi="Arial" w:cs="Arial"/>
          <w:b/>
          <w:sz w:val="20"/>
          <w:szCs w:val="20"/>
          <w:lang w:val="sr-Cyrl-CS"/>
        </w:rPr>
        <w:t>:</w:t>
      </w:r>
    </w:p>
    <w:p w:rsidR="009D4EA9" w:rsidRPr="009D4EA9" w:rsidRDefault="009D4EA9" w:rsidP="009D4EA9">
      <w:pPr>
        <w:jc w:val="both"/>
        <w:rPr>
          <w:rFonts w:ascii="Arial" w:hAnsi="Arial" w:cs="Arial"/>
          <w:sz w:val="20"/>
          <w:szCs w:val="20"/>
          <w:lang w:val="sr-Cyrl-CS"/>
        </w:rPr>
      </w:pPr>
      <w:r w:rsidRPr="009D4EA9">
        <w:rPr>
          <w:rFonts w:ascii="Arial" w:hAnsi="Arial" w:cs="Arial"/>
          <w:b/>
          <w:sz w:val="20"/>
          <w:szCs w:val="20"/>
          <w:u w:val="single"/>
          <w:lang w:val="sr-Cyrl-CS"/>
        </w:rPr>
        <w:t>Плазма</w:t>
      </w:r>
      <w:r w:rsidRPr="009D4EA9">
        <w:rPr>
          <w:rFonts w:ascii="Arial" w:hAnsi="Arial" w:cs="Arial"/>
          <w:sz w:val="20"/>
          <w:szCs w:val="20"/>
          <w:lang w:val="sr-Cyrl-CS"/>
        </w:rPr>
        <w:t xml:space="preserve"> је течан део крви који се добија када приликом вађења крви пацијенту, у епрувету у коју се вади крв, додамо антикоагулантно средство. После стајања и центрифугирања крви издваја се плазма – течни део крви, на дну епрувете, као талог издвајају се формирани крвни елементи тј. крвне ћелије: еритроцити, леукоцити и тромбоцити. </w:t>
      </w:r>
      <w:r w:rsidRPr="009D4EA9">
        <w:rPr>
          <w:rFonts w:ascii="Arial" w:hAnsi="Arial" w:cs="Arial"/>
          <w:caps/>
          <w:sz w:val="20"/>
          <w:szCs w:val="20"/>
          <w:lang w:val="sr-Cyrl-CS"/>
        </w:rPr>
        <w:t>о</w:t>
      </w:r>
      <w:r w:rsidRPr="009D4EA9">
        <w:rPr>
          <w:rFonts w:ascii="Arial" w:hAnsi="Arial" w:cs="Arial"/>
          <w:sz w:val="20"/>
          <w:szCs w:val="20"/>
          <w:lang w:val="sr-Cyrl-CS"/>
        </w:rPr>
        <w:t>д протеина плазма има албумине, глобулине и фибриноген.</w:t>
      </w:r>
    </w:p>
    <w:p w:rsidR="009D4EA9" w:rsidRPr="009D4EA9" w:rsidRDefault="009D4EA9" w:rsidP="009D4EA9">
      <w:pPr>
        <w:jc w:val="both"/>
        <w:rPr>
          <w:rFonts w:ascii="Arial" w:hAnsi="Arial" w:cs="Arial"/>
          <w:sz w:val="20"/>
          <w:szCs w:val="20"/>
          <w:lang w:val="sr-Cyrl-CS"/>
        </w:rPr>
      </w:pPr>
      <w:r w:rsidRPr="009D4EA9">
        <w:rPr>
          <w:rFonts w:ascii="Arial" w:hAnsi="Arial" w:cs="Arial"/>
          <w:b/>
          <w:sz w:val="20"/>
          <w:szCs w:val="20"/>
          <w:u w:val="single"/>
          <w:lang w:val="sr-Cyrl-CS"/>
        </w:rPr>
        <w:t>Серум</w:t>
      </w:r>
      <w:r w:rsidRPr="009D4EA9">
        <w:rPr>
          <w:rFonts w:ascii="Arial" w:hAnsi="Arial" w:cs="Arial"/>
          <w:sz w:val="20"/>
          <w:szCs w:val="20"/>
          <w:lang w:val="sr-Cyrl-CS"/>
        </w:rPr>
        <w:t xml:space="preserve"> се добија када после вађења крви пацијенту, оставимо крв у епрувети (у епрувету се претходно не додаје никакво средство) да стоји 15 до 20 минута на 37°C, тиме допустимо да се процес коагулације одигра и након тога крв центрифугирамо. После центрифугирања долази, такође, до издвајања течног дела – то је серум и чврстог дела, талога – коагулум и крвне ћелије. Од протеина у серуму су присутни само албумини и глобулини (фибриноген је потрошен приликом формирања коагулума).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Као дијагностички параметри се могу користити: </w:t>
      </w:r>
    </w:p>
    <w:p w:rsidR="009D4EA9" w:rsidRPr="009D4EA9" w:rsidRDefault="009D4EA9" w:rsidP="009D4EA9">
      <w:pPr>
        <w:numPr>
          <w:ilvl w:val="0"/>
          <w:numId w:val="27"/>
        </w:numPr>
        <w:jc w:val="both"/>
        <w:rPr>
          <w:rFonts w:ascii="Arial" w:hAnsi="Arial" w:cs="Arial"/>
          <w:sz w:val="20"/>
          <w:szCs w:val="20"/>
        </w:rPr>
      </w:pPr>
      <w:r w:rsidRPr="009D4EA9">
        <w:rPr>
          <w:rFonts w:ascii="Arial" w:hAnsi="Arial" w:cs="Arial"/>
          <w:b/>
          <w:sz w:val="20"/>
          <w:szCs w:val="20"/>
          <w:lang w:val="sr-Cyrl-CS"/>
        </w:rPr>
        <w:t xml:space="preserve">промене нивоа активности ензима у плазми </w:t>
      </w:r>
      <w:r w:rsidRPr="009D4EA9">
        <w:rPr>
          <w:rFonts w:ascii="Arial" w:hAnsi="Arial" w:cs="Arial"/>
          <w:sz w:val="20"/>
          <w:szCs w:val="20"/>
          <w:lang w:val="sr-Cyrl-CS"/>
        </w:rPr>
        <w:t xml:space="preserve">- ниво специфичне активности ензима корелира са величином насталог ткивног оштећења;  плазма ензими као дијагностички параметри - неки ензими показују високе вредности само при оштећењу неких ткива – напр. </w:t>
      </w:r>
      <w:r w:rsidRPr="009D4EA9">
        <w:rPr>
          <w:rFonts w:ascii="Arial" w:hAnsi="Arial" w:cs="Arial"/>
          <w:sz w:val="20"/>
          <w:szCs w:val="20"/>
        </w:rPr>
        <w:t>ALT</w:t>
      </w:r>
      <w:r w:rsidRPr="009D4EA9">
        <w:rPr>
          <w:rFonts w:ascii="Arial" w:hAnsi="Arial" w:cs="Arial"/>
          <w:sz w:val="20"/>
          <w:szCs w:val="20"/>
          <w:lang w:val="sr-Cyrl-CS"/>
        </w:rPr>
        <w:t xml:space="preserve"> код оштећења јетре, </w:t>
      </w:r>
    </w:p>
    <w:p w:rsidR="009D4EA9" w:rsidRPr="009D4EA9" w:rsidRDefault="009D4EA9" w:rsidP="009D4EA9">
      <w:pPr>
        <w:numPr>
          <w:ilvl w:val="0"/>
          <w:numId w:val="27"/>
        </w:numPr>
        <w:jc w:val="both"/>
        <w:rPr>
          <w:rFonts w:ascii="Arial" w:hAnsi="Arial" w:cs="Arial"/>
          <w:sz w:val="20"/>
          <w:szCs w:val="20"/>
          <w:lang w:val="sr-Cyrl-CS"/>
        </w:rPr>
      </w:pPr>
      <w:r w:rsidRPr="009D4EA9">
        <w:rPr>
          <w:rFonts w:ascii="Arial" w:hAnsi="Arial" w:cs="Arial"/>
          <w:b/>
          <w:sz w:val="20"/>
          <w:szCs w:val="20"/>
          <w:lang w:val="sr-Cyrl-CS"/>
        </w:rPr>
        <w:t>појава појединих</w:t>
      </w:r>
      <w:r w:rsidRPr="009D4EA9">
        <w:rPr>
          <w:rFonts w:ascii="Arial" w:hAnsi="Arial" w:cs="Arial"/>
          <w:sz w:val="20"/>
          <w:szCs w:val="20"/>
          <w:lang w:val="sr-Cyrl-CS"/>
        </w:rPr>
        <w:t xml:space="preserve"> </w:t>
      </w:r>
      <w:r w:rsidRPr="009D4EA9">
        <w:rPr>
          <w:rFonts w:ascii="Arial" w:hAnsi="Arial" w:cs="Arial"/>
          <w:b/>
          <w:sz w:val="20"/>
          <w:szCs w:val="20"/>
          <w:lang w:val="sr-Cyrl-CS"/>
        </w:rPr>
        <w:t xml:space="preserve">изоензима </w:t>
      </w:r>
      <w:r w:rsidRPr="009D4EA9">
        <w:rPr>
          <w:rFonts w:ascii="Arial" w:hAnsi="Arial" w:cs="Arial"/>
          <w:sz w:val="20"/>
          <w:szCs w:val="20"/>
          <w:lang w:val="sr-Cyrl-CS"/>
        </w:rPr>
        <w:t xml:space="preserve">– вредности различитих облика једног истог ензима се могу разликовати код оштећења једног органа  - напр. </w:t>
      </w:r>
      <w:r w:rsidRPr="009D4EA9">
        <w:rPr>
          <w:rFonts w:ascii="Arial" w:hAnsi="Arial" w:cs="Arial"/>
          <w:sz w:val="20"/>
          <w:szCs w:val="20"/>
        </w:rPr>
        <w:t>CK</w:t>
      </w:r>
      <w:r w:rsidRPr="009D4EA9">
        <w:rPr>
          <w:rFonts w:ascii="Arial" w:hAnsi="Arial" w:cs="Arial"/>
          <w:sz w:val="20"/>
          <w:szCs w:val="20"/>
          <w:lang w:val="sr-Cyrl-CS"/>
        </w:rPr>
        <w:t xml:space="preserve"> (изоензим </w:t>
      </w:r>
      <w:r w:rsidRPr="009D4EA9">
        <w:rPr>
          <w:rFonts w:ascii="Arial" w:hAnsi="Arial" w:cs="Arial"/>
          <w:sz w:val="20"/>
          <w:szCs w:val="20"/>
        </w:rPr>
        <w:t>CK</w:t>
      </w:r>
      <w:r w:rsidRPr="009D4EA9">
        <w:rPr>
          <w:rFonts w:ascii="Arial" w:hAnsi="Arial" w:cs="Arial"/>
          <w:sz w:val="20"/>
          <w:szCs w:val="20"/>
          <w:lang w:val="sr-Cyrl-CS"/>
        </w:rPr>
        <w:t xml:space="preserve">-MB и </w:t>
      </w:r>
      <w:r w:rsidRPr="009D4EA9">
        <w:rPr>
          <w:rFonts w:ascii="Arial" w:hAnsi="Arial" w:cs="Arial"/>
          <w:sz w:val="20"/>
          <w:szCs w:val="20"/>
        </w:rPr>
        <w:t>LDH</w:t>
      </w:r>
      <w:r w:rsidRPr="009D4EA9">
        <w:rPr>
          <w:rFonts w:ascii="Arial" w:hAnsi="Arial" w:cs="Arial"/>
          <w:sz w:val="20"/>
          <w:szCs w:val="20"/>
          <w:lang w:val="sr-Cyrl-CS"/>
        </w:rPr>
        <w:t xml:space="preserve"> (изоензим </w:t>
      </w:r>
      <w:r w:rsidRPr="009D4EA9">
        <w:rPr>
          <w:rFonts w:ascii="Arial" w:hAnsi="Arial" w:cs="Arial"/>
          <w:sz w:val="20"/>
          <w:szCs w:val="20"/>
        </w:rPr>
        <w:t>LDH</w:t>
      </w:r>
      <w:r w:rsidRPr="009D4EA9">
        <w:rPr>
          <w:rFonts w:ascii="Arial" w:hAnsi="Arial" w:cs="Arial"/>
          <w:sz w:val="20"/>
          <w:szCs w:val="20"/>
          <w:vertAlign w:val="subscript"/>
          <w:lang w:val="sr-Cyrl-CS"/>
        </w:rPr>
        <w:t>1</w:t>
      </w:r>
      <w:r w:rsidRPr="009D4EA9">
        <w:rPr>
          <w:rFonts w:ascii="Arial" w:hAnsi="Arial" w:cs="Arial"/>
          <w:sz w:val="20"/>
          <w:szCs w:val="20"/>
          <w:lang w:val="sr-Cyrl-CS"/>
        </w:rPr>
        <w:t xml:space="preserve">) имају повишене вредности код оштећења миокарда. </w:t>
      </w:r>
    </w:p>
    <w:p w:rsidR="009D4EA9" w:rsidRPr="009D4EA9" w:rsidRDefault="009D4EA9" w:rsidP="009D4EA9">
      <w:pPr>
        <w:ind w:left="1080"/>
        <w:jc w:val="both"/>
        <w:rPr>
          <w:rFonts w:ascii="Arial" w:hAnsi="Arial" w:cs="Arial"/>
          <w:sz w:val="20"/>
          <w:szCs w:val="20"/>
          <w:lang w:val="sr-Cyrl-CS"/>
        </w:rPr>
      </w:pPr>
    </w:p>
    <w:p w:rsidR="009D4EA9" w:rsidRPr="009D4EA9" w:rsidRDefault="009D4EA9" w:rsidP="009D4EA9">
      <w:pPr>
        <w:jc w:val="both"/>
        <w:rPr>
          <w:rFonts w:ascii="Arial" w:hAnsi="Arial" w:cs="Arial"/>
          <w:b/>
          <w:color w:val="990033"/>
          <w:sz w:val="20"/>
          <w:szCs w:val="20"/>
          <w:lang w:val="sr-Cyrl-CS"/>
        </w:rPr>
      </w:pPr>
      <w:r w:rsidRPr="009D4EA9">
        <w:rPr>
          <w:rFonts w:ascii="Arial" w:hAnsi="Arial" w:cs="Arial"/>
          <w:b/>
          <w:color w:val="990033"/>
          <w:sz w:val="20"/>
          <w:szCs w:val="20"/>
        </w:rPr>
        <w:t>LDH</w:t>
      </w:r>
      <w:r w:rsidRPr="009D4EA9">
        <w:rPr>
          <w:rFonts w:ascii="Arial" w:hAnsi="Arial" w:cs="Arial"/>
          <w:b/>
          <w:color w:val="990033"/>
          <w:sz w:val="20"/>
          <w:szCs w:val="20"/>
          <w:lang w:val="sr-Cyrl-CS"/>
        </w:rPr>
        <w:t xml:space="preserve"> – </w:t>
      </w:r>
      <w:r w:rsidRPr="009D4EA9">
        <w:rPr>
          <w:rFonts w:ascii="Arial" w:hAnsi="Arial" w:cs="Arial"/>
          <w:b/>
          <w:color w:val="990033"/>
          <w:sz w:val="20"/>
          <w:szCs w:val="20"/>
        </w:rPr>
        <w:t>Laktat</w:t>
      </w:r>
      <w:r w:rsidRPr="009D4EA9">
        <w:rPr>
          <w:rFonts w:ascii="Arial" w:hAnsi="Arial" w:cs="Arial"/>
          <w:b/>
          <w:color w:val="990033"/>
          <w:sz w:val="20"/>
          <w:szCs w:val="20"/>
          <w:lang w:val="sr-Cyrl-CS"/>
        </w:rPr>
        <w:t xml:space="preserve"> </w:t>
      </w:r>
      <w:r w:rsidRPr="009D4EA9">
        <w:rPr>
          <w:rFonts w:ascii="Arial" w:hAnsi="Arial" w:cs="Arial"/>
          <w:b/>
          <w:color w:val="990033"/>
          <w:sz w:val="20"/>
          <w:szCs w:val="20"/>
        </w:rPr>
        <w:t>dehidrogenaza</w:t>
      </w:r>
      <w:r w:rsidRPr="009D4EA9">
        <w:rPr>
          <w:rFonts w:ascii="Arial" w:hAnsi="Arial" w:cs="Arial"/>
          <w:b/>
          <w:color w:val="990033"/>
          <w:sz w:val="20"/>
          <w:szCs w:val="20"/>
          <w:lang w:val="sr-Cyrl-CS"/>
        </w:rPr>
        <w:t xml:space="preserve"> (4-</w:t>
      </w:r>
      <w:r w:rsidRPr="009D4EA9">
        <w:rPr>
          <w:rFonts w:ascii="Arial" w:hAnsi="Arial" w:cs="Arial"/>
          <w:b/>
          <w:color w:val="990033"/>
          <w:sz w:val="20"/>
          <w:szCs w:val="20"/>
        </w:rPr>
        <w:t>laktat</w:t>
      </w:r>
      <w:r w:rsidRPr="009D4EA9">
        <w:rPr>
          <w:rFonts w:ascii="Arial" w:hAnsi="Arial" w:cs="Arial"/>
          <w:b/>
          <w:color w:val="990033"/>
          <w:sz w:val="20"/>
          <w:szCs w:val="20"/>
          <w:lang w:val="sr-Cyrl-CS"/>
        </w:rPr>
        <w:t xml:space="preserve">: </w:t>
      </w:r>
      <w:r w:rsidRPr="009D4EA9">
        <w:rPr>
          <w:rFonts w:ascii="Arial" w:hAnsi="Arial" w:cs="Arial"/>
          <w:b/>
          <w:color w:val="990033"/>
          <w:sz w:val="20"/>
          <w:szCs w:val="20"/>
        </w:rPr>
        <w:t>NAD</w:t>
      </w:r>
      <w:r w:rsidRPr="009D4EA9">
        <w:rPr>
          <w:rFonts w:ascii="Arial" w:hAnsi="Arial" w:cs="Arial"/>
          <w:b/>
          <w:color w:val="990033"/>
          <w:sz w:val="20"/>
          <w:szCs w:val="20"/>
          <w:lang w:val="sr-Cyrl-CS"/>
        </w:rPr>
        <w:t>-</w:t>
      </w:r>
      <w:r w:rsidRPr="009D4EA9">
        <w:rPr>
          <w:rFonts w:ascii="Arial" w:hAnsi="Arial" w:cs="Arial"/>
          <w:b/>
          <w:color w:val="990033"/>
          <w:sz w:val="20"/>
          <w:szCs w:val="20"/>
        </w:rPr>
        <w:t>oksidoreduktaza</w:t>
      </w:r>
      <w:r w:rsidRPr="009D4EA9">
        <w:rPr>
          <w:rFonts w:ascii="Arial" w:hAnsi="Arial" w:cs="Arial"/>
          <w:b/>
          <w:color w:val="990033"/>
          <w:sz w:val="20"/>
          <w:szCs w:val="20"/>
          <w:lang w:val="sr-Cyrl-CS"/>
        </w:rPr>
        <w:t xml:space="preserve">, </w:t>
      </w:r>
      <w:r w:rsidRPr="009D4EA9">
        <w:rPr>
          <w:rFonts w:ascii="Arial" w:hAnsi="Arial" w:cs="Arial"/>
          <w:b/>
          <w:color w:val="990033"/>
          <w:sz w:val="20"/>
          <w:szCs w:val="20"/>
        </w:rPr>
        <w:t>EC</w:t>
      </w:r>
      <w:r w:rsidRPr="009D4EA9">
        <w:rPr>
          <w:rFonts w:ascii="Arial" w:hAnsi="Arial" w:cs="Arial"/>
          <w:b/>
          <w:color w:val="990033"/>
          <w:sz w:val="20"/>
          <w:szCs w:val="20"/>
          <w:lang w:val="sr-Cyrl-CS"/>
        </w:rPr>
        <w:t xml:space="preserve"> 1.1.1.27)</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Учествује у процесу гликолитичког разлагања угљених хидрата. Повећање вредности овог ензима</w:t>
      </w:r>
      <w:r w:rsidR="00CB53FF">
        <w:rPr>
          <w:rFonts w:ascii="Arial" w:hAnsi="Arial" w:cs="Arial"/>
          <w:sz w:val="20"/>
          <w:szCs w:val="20"/>
          <w:lang w:val="sr-Cyrl-CS"/>
        </w:rPr>
        <w:t xml:space="preserve">уплазми </w:t>
      </w:r>
      <w:r w:rsidRPr="009D4EA9">
        <w:rPr>
          <w:rFonts w:ascii="Arial" w:hAnsi="Arial" w:cs="Arial"/>
          <w:sz w:val="20"/>
          <w:szCs w:val="20"/>
          <w:lang w:val="sr-Cyrl-CS"/>
        </w:rPr>
        <w:t xml:space="preserve"> знак је оштећања ћелија. Катализује превођење пирогрожћане киселине у млечну – у анаеробним путевима</w:t>
      </w:r>
      <w:r w:rsidRPr="009D4EA9">
        <w:rPr>
          <w:rFonts w:ascii="Arial" w:hAnsi="Arial" w:cs="Arial"/>
          <w:sz w:val="20"/>
          <w:szCs w:val="20"/>
          <w:lang w:val="ru-RU"/>
        </w:rPr>
        <w:t xml:space="preserve"> </w:t>
      </w:r>
      <w:r w:rsidRPr="009D4EA9">
        <w:rPr>
          <w:rFonts w:ascii="Arial" w:hAnsi="Arial" w:cs="Arial"/>
          <w:sz w:val="20"/>
          <w:szCs w:val="20"/>
          <w:lang w:val="sr-Cyrl-CS"/>
        </w:rPr>
        <w:t>и обрнуто. Активна форма овог ензима је тетрамер коју чине 4 субјединице</w:t>
      </w:r>
      <w:r w:rsidRPr="009D4EA9">
        <w:rPr>
          <w:rFonts w:ascii="Arial" w:hAnsi="Arial" w:cs="Arial"/>
          <w:sz w:val="20"/>
          <w:szCs w:val="20"/>
          <w:lang w:val="ru-RU"/>
        </w:rPr>
        <w:t xml:space="preserve"> </w:t>
      </w:r>
      <w:r w:rsidRPr="009D4EA9">
        <w:rPr>
          <w:rFonts w:ascii="Arial" w:hAnsi="Arial" w:cs="Arial"/>
          <w:sz w:val="20"/>
          <w:szCs w:val="20"/>
          <w:lang w:val="sr-Cyrl-CS"/>
        </w:rPr>
        <w:t xml:space="preserve">- сваки мономер је изграћен од пептидног ланца са 344 аминокиселине које у тетрамеру  заузимају идентичан положај, сваки мономер има активни центар. Постоје два типа субјединица </w:t>
      </w:r>
      <w:r w:rsidRPr="009D4EA9">
        <w:rPr>
          <w:rFonts w:ascii="Arial" w:hAnsi="Arial" w:cs="Arial"/>
          <w:sz w:val="20"/>
          <w:szCs w:val="20"/>
        </w:rPr>
        <w:t>LDH</w:t>
      </w:r>
      <w:r w:rsidRPr="009D4EA9">
        <w:rPr>
          <w:rFonts w:ascii="Arial" w:hAnsi="Arial" w:cs="Arial"/>
          <w:sz w:val="20"/>
          <w:szCs w:val="20"/>
          <w:lang w:val="sr-Cyrl-CS"/>
        </w:rPr>
        <w:t xml:space="preserve"> - то су М и </w:t>
      </w:r>
      <w:r w:rsidRPr="009D4EA9">
        <w:rPr>
          <w:rFonts w:ascii="Arial" w:hAnsi="Arial" w:cs="Arial"/>
          <w:sz w:val="20"/>
          <w:szCs w:val="20"/>
        </w:rPr>
        <w:t>H</w:t>
      </w:r>
      <w:r w:rsidRPr="009D4EA9">
        <w:rPr>
          <w:rFonts w:ascii="Arial" w:hAnsi="Arial" w:cs="Arial"/>
          <w:sz w:val="20"/>
          <w:szCs w:val="20"/>
          <w:lang w:val="sr-Cyrl-CS"/>
        </w:rPr>
        <w:t xml:space="preserve"> субјединице. М потиче од  </w:t>
      </w:r>
      <w:r w:rsidRPr="009D4EA9">
        <w:rPr>
          <w:rFonts w:ascii="Arial" w:hAnsi="Arial" w:cs="Arial"/>
          <w:sz w:val="20"/>
          <w:szCs w:val="20"/>
        </w:rPr>
        <w:t>muscle</w:t>
      </w:r>
      <w:r w:rsidRPr="009D4EA9">
        <w:rPr>
          <w:rFonts w:ascii="Arial" w:hAnsi="Arial" w:cs="Arial"/>
          <w:sz w:val="20"/>
          <w:szCs w:val="20"/>
          <w:lang w:val="sr-Cyrl-CS"/>
        </w:rPr>
        <w:t xml:space="preserve"> а </w:t>
      </w:r>
      <w:r w:rsidRPr="009D4EA9">
        <w:rPr>
          <w:rFonts w:ascii="Arial" w:hAnsi="Arial" w:cs="Arial"/>
          <w:sz w:val="20"/>
          <w:szCs w:val="20"/>
        </w:rPr>
        <w:t>H</w:t>
      </w:r>
      <w:r w:rsidRPr="009D4EA9">
        <w:rPr>
          <w:rFonts w:ascii="Arial" w:hAnsi="Arial" w:cs="Arial"/>
          <w:sz w:val="20"/>
          <w:szCs w:val="20"/>
          <w:lang w:val="sr-Cyrl-CS"/>
        </w:rPr>
        <w:t xml:space="preserve"> од </w:t>
      </w:r>
      <w:r w:rsidRPr="009D4EA9">
        <w:rPr>
          <w:rFonts w:ascii="Arial" w:hAnsi="Arial" w:cs="Arial"/>
          <w:sz w:val="20"/>
          <w:szCs w:val="20"/>
        </w:rPr>
        <w:t>hearth</w:t>
      </w:r>
      <w:r w:rsidRPr="009D4EA9">
        <w:rPr>
          <w:rFonts w:ascii="Arial" w:hAnsi="Arial" w:cs="Arial"/>
          <w:sz w:val="20"/>
          <w:szCs w:val="20"/>
          <w:lang w:val="sr-Cyrl-CS"/>
        </w:rPr>
        <w:t xml:space="preserve">. Образовањем активне форме овог ензима може настати пет изоензима: </w:t>
      </w:r>
      <w:r w:rsidRPr="009D4EA9">
        <w:rPr>
          <w:rFonts w:ascii="Arial" w:hAnsi="Arial" w:cs="Arial"/>
          <w:sz w:val="20"/>
          <w:szCs w:val="20"/>
        </w:rPr>
        <w:t>H</w:t>
      </w:r>
      <w:r w:rsidRPr="009D4EA9">
        <w:rPr>
          <w:rFonts w:ascii="Arial" w:hAnsi="Arial" w:cs="Arial"/>
          <w:sz w:val="20"/>
          <w:szCs w:val="20"/>
          <w:vertAlign w:val="subscript"/>
          <w:lang w:val="sr-Cyrl-CS"/>
        </w:rPr>
        <w:t>4 ,</w:t>
      </w:r>
      <w:r w:rsidRPr="009D4EA9">
        <w:rPr>
          <w:rFonts w:ascii="Arial" w:hAnsi="Arial" w:cs="Arial"/>
          <w:sz w:val="20"/>
          <w:szCs w:val="20"/>
          <w:lang w:val="sr-Cyrl-CS"/>
        </w:rPr>
        <w:t xml:space="preserve"> </w:t>
      </w:r>
      <w:r w:rsidRPr="009D4EA9">
        <w:rPr>
          <w:rFonts w:ascii="Arial" w:hAnsi="Arial" w:cs="Arial"/>
          <w:sz w:val="20"/>
          <w:szCs w:val="20"/>
        </w:rPr>
        <w:t>H</w:t>
      </w:r>
      <w:r w:rsidRPr="009D4EA9">
        <w:rPr>
          <w:rFonts w:ascii="Arial" w:hAnsi="Arial" w:cs="Arial"/>
          <w:sz w:val="20"/>
          <w:szCs w:val="20"/>
          <w:vertAlign w:val="subscript"/>
          <w:lang w:val="sr-Cyrl-CS"/>
        </w:rPr>
        <w:t>3</w:t>
      </w:r>
      <w:r w:rsidRPr="009D4EA9">
        <w:rPr>
          <w:rFonts w:ascii="Arial" w:hAnsi="Arial" w:cs="Arial"/>
          <w:sz w:val="20"/>
          <w:szCs w:val="20"/>
        </w:rPr>
        <w:t>M</w:t>
      </w:r>
      <w:r w:rsidRPr="009D4EA9">
        <w:rPr>
          <w:rFonts w:ascii="Arial" w:hAnsi="Arial" w:cs="Arial"/>
          <w:sz w:val="20"/>
          <w:szCs w:val="20"/>
          <w:vertAlign w:val="subscript"/>
          <w:lang w:val="sr-Cyrl-CS"/>
        </w:rPr>
        <w:t>1</w:t>
      </w:r>
      <w:r w:rsidRPr="009D4EA9">
        <w:rPr>
          <w:rFonts w:ascii="Arial" w:hAnsi="Arial" w:cs="Arial"/>
          <w:sz w:val="20"/>
          <w:szCs w:val="20"/>
          <w:lang w:val="sr-Cyrl-CS"/>
        </w:rPr>
        <w:t xml:space="preserve">, </w:t>
      </w:r>
      <w:r w:rsidRPr="009D4EA9">
        <w:rPr>
          <w:rFonts w:ascii="Arial" w:hAnsi="Arial" w:cs="Arial"/>
          <w:sz w:val="20"/>
          <w:szCs w:val="20"/>
        </w:rPr>
        <w:t>H</w:t>
      </w:r>
      <w:r w:rsidRPr="009D4EA9">
        <w:rPr>
          <w:rFonts w:ascii="Arial" w:hAnsi="Arial" w:cs="Arial"/>
          <w:sz w:val="20"/>
          <w:szCs w:val="20"/>
          <w:vertAlign w:val="subscript"/>
          <w:lang w:val="sr-Cyrl-CS"/>
        </w:rPr>
        <w:t>2</w:t>
      </w:r>
      <w:r w:rsidRPr="009D4EA9">
        <w:rPr>
          <w:rFonts w:ascii="Arial" w:hAnsi="Arial" w:cs="Arial"/>
          <w:sz w:val="20"/>
          <w:szCs w:val="20"/>
        </w:rPr>
        <w:t>M</w:t>
      </w:r>
      <w:r w:rsidRPr="009D4EA9">
        <w:rPr>
          <w:rFonts w:ascii="Arial" w:hAnsi="Arial" w:cs="Arial"/>
          <w:sz w:val="20"/>
          <w:szCs w:val="20"/>
          <w:vertAlign w:val="subscript"/>
          <w:lang w:val="sr-Cyrl-CS"/>
        </w:rPr>
        <w:t>2</w:t>
      </w:r>
      <w:r w:rsidRPr="009D4EA9">
        <w:rPr>
          <w:rFonts w:ascii="Arial" w:hAnsi="Arial" w:cs="Arial"/>
          <w:sz w:val="20"/>
          <w:szCs w:val="20"/>
          <w:lang w:val="sr-Cyrl-CS"/>
        </w:rPr>
        <w:t xml:space="preserve">, </w:t>
      </w:r>
      <w:r w:rsidRPr="009D4EA9">
        <w:rPr>
          <w:rFonts w:ascii="Arial" w:hAnsi="Arial" w:cs="Arial"/>
          <w:sz w:val="20"/>
          <w:szCs w:val="20"/>
        </w:rPr>
        <w:t>HM</w:t>
      </w:r>
      <w:r w:rsidRPr="009D4EA9">
        <w:rPr>
          <w:rFonts w:ascii="Arial" w:hAnsi="Arial" w:cs="Arial"/>
          <w:sz w:val="20"/>
          <w:szCs w:val="20"/>
          <w:vertAlign w:val="subscript"/>
          <w:lang w:val="sr-Cyrl-CS"/>
        </w:rPr>
        <w:t>3</w:t>
      </w:r>
      <w:r w:rsidRPr="009D4EA9">
        <w:rPr>
          <w:rFonts w:ascii="Arial" w:hAnsi="Arial" w:cs="Arial"/>
          <w:sz w:val="20"/>
          <w:szCs w:val="20"/>
          <w:lang w:val="sr-Cyrl-CS"/>
        </w:rPr>
        <w:t xml:space="preserve"> и </w:t>
      </w:r>
      <w:r w:rsidRPr="009D4EA9">
        <w:rPr>
          <w:rFonts w:ascii="Arial" w:hAnsi="Arial" w:cs="Arial"/>
          <w:sz w:val="20"/>
          <w:szCs w:val="20"/>
        </w:rPr>
        <w:t>M</w:t>
      </w:r>
      <w:r w:rsidRPr="009D4EA9">
        <w:rPr>
          <w:rFonts w:ascii="Arial" w:hAnsi="Arial" w:cs="Arial"/>
          <w:sz w:val="20"/>
          <w:szCs w:val="20"/>
          <w:vertAlign w:val="subscript"/>
          <w:lang w:val="sr-Cyrl-CS"/>
        </w:rPr>
        <w:t xml:space="preserve">4  </w:t>
      </w:r>
      <w:r w:rsidRPr="009D4EA9">
        <w:rPr>
          <w:rFonts w:ascii="Arial" w:hAnsi="Arial" w:cs="Arial"/>
          <w:sz w:val="20"/>
          <w:szCs w:val="20"/>
          <w:lang w:val="sr-Cyrl-CS"/>
        </w:rPr>
        <w:t>(</w:t>
      </w:r>
      <w:r w:rsidRPr="009D4EA9">
        <w:rPr>
          <w:rFonts w:ascii="Arial" w:hAnsi="Arial" w:cs="Arial"/>
          <w:sz w:val="20"/>
          <w:szCs w:val="20"/>
        </w:rPr>
        <w:t>LDH</w:t>
      </w:r>
      <w:r w:rsidRPr="009D4EA9">
        <w:rPr>
          <w:rFonts w:ascii="Arial" w:hAnsi="Arial" w:cs="Arial"/>
          <w:sz w:val="20"/>
          <w:szCs w:val="20"/>
          <w:vertAlign w:val="subscript"/>
          <w:lang w:val="sr-Cyrl-CS"/>
        </w:rPr>
        <w:t>1</w:t>
      </w:r>
      <w:r w:rsidRPr="009D4EA9">
        <w:rPr>
          <w:rFonts w:ascii="Arial" w:hAnsi="Arial" w:cs="Arial"/>
          <w:sz w:val="20"/>
          <w:szCs w:val="20"/>
          <w:lang w:val="sr-Cyrl-CS"/>
        </w:rPr>
        <w:t>,</w:t>
      </w:r>
      <w:r w:rsidRPr="009D4EA9">
        <w:rPr>
          <w:rFonts w:ascii="Arial" w:hAnsi="Arial" w:cs="Arial"/>
          <w:sz w:val="20"/>
          <w:szCs w:val="20"/>
          <w:vertAlign w:val="subscript"/>
          <w:lang w:val="sr-Cyrl-CS"/>
        </w:rPr>
        <w:t xml:space="preserve"> </w:t>
      </w:r>
      <w:r w:rsidRPr="009D4EA9">
        <w:rPr>
          <w:rFonts w:ascii="Arial" w:hAnsi="Arial" w:cs="Arial"/>
          <w:sz w:val="20"/>
          <w:szCs w:val="20"/>
        </w:rPr>
        <w:t>LDH</w:t>
      </w:r>
      <w:r w:rsidRPr="009D4EA9">
        <w:rPr>
          <w:rFonts w:ascii="Arial" w:hAnsi="Arial" w:cs="Arial"/>
          <w:sz w:val="20"/>
          <w:szCs w:val="20"/>
          <w:vertAlign w:val="subscript"/>
          <w:lang w:val="sr-Cyrl-CS"/>
        </w:rPr>
        <w:t>2</w:t>
      </w:r>
      <w:r w:rsidRPr="009D4EA9">
        <w:rPr>
          <w:rFonts w:ascii="Arial" w:hAnsi="Arial" w:cs="Arial"/>
          <w:sz w:val="20"/>
          <w:szCs w:val="20"/>
          <w:lang w:val="sr-Cyrl-CS"/>
        </w:rPr>
        <w:t xml:space="preserve">, </w:t>
      </w:r>
      <w:r w:rsidRPr="009D4EA9">
        <w:rPr>
          <w:rFonts w:ascii="Arial" w:hAnsi="Arial" w:cs="Arial"/>
          <w:sz w:val="20"/>
          <w:szCs w:val="20"/>
        </w:rPr>
        <w:t>LDH</w:t>
      </w:r>
      <w:r w:rsidRPr="009D4EA9">
        <w:rPr>
          <w:rFonts w:ascii="Arial" w:hAnsi="Arial" w:cs="Arial"/>
          <w:sz w:val="20"/>
          <w:szCs w:val="20"/>
          <w:vertAlign w:val="subscript"/>
          <w:lang w:val="sr-Cyrl-CS"/>
        </w:rPr>
        <w:t>3</w:t>
      </w:r>
      <w:r w:rsidRPr="009D4EA9">
        <w:rPr>
          <w:rFonts w:ascii="Arial" w:hAnsi="Arial" w:cs="Arial"/>
          <w:sz w:val="20"/>
          <w:szCs w:val="20"/>
          <w:lang w:val="sr-Cyrl-CS"/>
        </w:rPr>
        <w:t xml:space="preserve">, </w:t>
      </w:r>
      <w:r w:rsidRPr="009D4EA9">
        <w:rPr>
          <w:rFonts w:ascii="Arial" w:hAnsi="Arial" w:cs="Arial"/>
          <w:sz w:val="20"/>
          <w:szCs w:val="20"/>
        </w:rPr>
        <w:t>LDH</w:t>
      </w:r>
      <w:r w:rsidRPr="009D4EA9">
        <w:rPr>
          <w:rFonts w:ascii="Arial" w:hAnsi="Arial" w:cs="Arial"/>
          <w:sz w:val="20"/>
          <w:szCs w:val="20"/>
          <w:vertAlign w:val="subscript"/>
          <w:lang w:val="sr-Cyrl-CS"/>
        </w:rPr>
        <w:t>4</w:t>
      </w:r>
      <w:r w:rsidRPr="009D4EA9">
        <w:rPr>
          <w:rFonts w:ascii="Arial" w:hAnsi="Arial" w:cs="Arial"/>
          <w:sz w:val="20"/>
          <w:szCs w:val="20"/>
          <w:lang w:val="sr-Cyrl-CS"/>
        </w:rPr>
        <w:t xml:space="preserve"> и </w:t>
      </w:r>
      <w:r w:rsidRPr="009D4EA9">
        <w:rPr>
          <w:rFonts w:ascii="Arial" w:hAnsi="Arial" w:cs="Arial"/>
          <w:sz w:val="20"/>
          <w:szCs w:val="20"/>
        </w:rPr>
        <w:t>LDH</w:t>
      </w:r>
      <w:r w:rsidRPr="009D4EA9">
        <w:rPr>
          <w:rFonts w:ascii="Arial" w:hAnsi="Arial" w:cs="Arial"/>
          <w:sz w:val="20"/>
          <w:szCs w:val="20"/>
          <w:vertAlign w:val="subscript"/>
          <w:lang w:val="sr-Cyrl-CS"/>
        </w:rPr>
        <w:t xml:space="preserve">5 </w:t>
      </w:r>
      <w:r w:rsidRPr="009D4EA9">
        <w:rPr>
          <w:rFonts w:ascii="Arial" w:hAnsi="Arial" w:cs="Arial"/>
          <w:sz w:val="20"/>
          <w:szCs w:val="20"/>
          <w:lang w:val="sr-Cyrl-CS"/>
        </w:rPr>
        <w:t xml:space="preserve">). Однос ових ензима у ткивима је различит и зависи од типа метаболочких процеса. Познато је да пирогрожђана киселина инхибира активност </w:t>
      </w:r>
      <w:r w:rsidRPr="009D4EA9">
        <w:rPr>
          <w:rFonts w:ascii="Arial" w:hAnsi="Arial" w:cs="Arial"/>
          <w:sz w:val="20"/>
          <w:szCs w:val="20"/>
        </w:rPr>
        <w:t>LDH</w:t>
      </w:r>
      <w:r w:rsidRPr="009D4EA9">
        <w:rPr>
          <w:rFonts w:ascii="Arial" w:hAnsi="Arial" w:cs="Arial"/>
          <w:sz w:val="20"/>
          <w:szCs w:val="20"/>
          <w:lang w:val="sr-Cyrl-CS"/>
        </w:rPr>
        <w:t xml:space="preserve"> и то оних облика који садрже </w:t>
      </w:r>
      <w:r w:rsidRPr="009D4EA9">
        <w:rPr>
          <w:rFonts w:ascii="Arial" w:hAnsi="Arial" w:cs="Arial"/>
          <w:sz w:val="20"/>
          <w:szCs w:val="20"/>
        </w:rPr>
        <w:t>H</w:t>
      </w:r>
      <w:r w:rsidRPr="009D4EA9">
        <w:rPr>
          <w:rFonts w:ascii="Arial" w:hAnsi="Arial" w:cs="Arial"/>
          <w:sz w:val="20"/>
          <w:szCs w:val="20"/>
          <w:lang w:val="sr-Cyrl-CS"/>
        </w:rPr>
        <w:t xml:space="preserve"> субјединице. </w:t>
      </w:r>
      <w:r w:rsidRPr="009D4EA9">
        <w:rPr>
          <w:rFonts w:ascii="Arial" w:hAnsi="Arial" w:cs="Arial"/>
          <w:sz w:val="20"/>
          <w:szCs w:val="20"/>
        </w:rPr>
        <w:t>LDH</w:t>
      </w:r>
      <w:r w:rsidRPr="009D4EA9">
        <w:rPr>
          <w:rFonts w:ascii="Arial" w:hAnsi="Arial" w:cs="Arial"/>
          <w:sz w:val="20"/>
          <w:szCs w:val="20"/>
          <w:lang w:val="sr-Cyrl-CS"/>
        </w:rPr>
        <w:t xml:space="preserve"> је стабилан ензим и може да се 30 минута загрева на 65° </w:t>
      </w:r>
      <w:r w:rsidRPr="009D4EA9">
        <w:rPr>
          <w:rFonts w:ascii="Arial" w:hAnsi="Arial" w:cs="Arial"/>
          <w:sz w:val="20"/>
          <w:szCs w:val="20"/>
        </w:rPr>
        <w:t>C</w:t>
      </w:r>
      <w:r w:rsidRPr="009D4EA9">
        <w:rPr>
          <w:rFonts w:ascii="Arial" w:hAnsi="Arial" w:cs="Arial"/>
          <w:sz w:val="20"/>
          <w:szCs w:val="20"/>
          <w:lang w:val="sr-Cyrl-CS"/>
        </w:rPr>
        <w:t xml:space="preserve"> и да не изгуби своју активност. Пируват и лактат у вишку инхибирају овај ензим. </w:t>
      </w:r>
    </w:p>
    <w:p w:rsidR="009D4EA9" w:rsidRPr="009D4EA9" w:rsidRDefault="009D4EA9" w:rsidP="009D4EA9">
      <w:pPr>
        <w:ind w:firstLine="720"/>
        <w:jc w:val="both"/>
        <w:rPr>
          <w:rFonts w:ascii="Arial" w:hAnsi="Arial" w:cs="Arial"/>
          <w:sz w:val="20"/>
          <w:szCs w:val="20"/>
          <w:lang w:val="sr-Cyrl-CS"/>
        </w:rPr>
      </w:pPr>
      <w:r w:rsidRPr="009D4EA9">
        <w:rPr>
          <w:rFonts w:ascii="Arial" w:hAnsi="Arial" w:cs="Arial"/>
          <w:sz w:val="20"/>
          <w:szCs w:val="20"/>
          <w:lang w:val="sr-Cyrl-CS"/>
        </w:rPr>
        <w:lastRenderedPageBreak/>
        <w:t xml:space="preserve">Одређивање активности </w:t>
      </w:r>
      <w:r w:rsidRPr="009D4EA9">
        <w:rPr>
          <w:rFonts w:ascii="Arial" w:hAnsi="Arial" w:cs="Arial"/>
          <w:sz w:val="20"/>
          <w:szCs w:val="20"/>
        </w:rPr>
        <w:t>LDH</w:t>
      </w:r>
      <w:r w:rsidRPr="009D4EA9">
        <w:rPr>
          <w:rFonts w:ascii="Arial" w:hAnsi="Arial" w:cs="Arial"/>
          <w:sz w:val="20"/>
          <w:szCs w:val="20"/>
          <w:lang w:val="sr-Cyrl-CS"/>
        </w:rPr>
        <w:t xml:space="preserve"> у серуму се користи у великој мери у свакодневној клиничкој пракси. Повишене вредности се могу наћи код различитих болести: инфаркта миокарда, пернициозне анемије, леукоза, акутне пнеумоније, хемолитичких болести, обољења јетре, оштећења мишића. Вредности </w:t>
      </w:r>
      <w:r w:rsidRPr="009D4EA9">
        <w:rPr>
          <w:rFonts w:ascii="Arial" w:hAnsi="Arial" w:cs="Arial"/>
          <w:sz w:val="20"/>
          <w:szCs w:val="20"/>
        </w:rPr>
        <w:t>LDH</w:t>
      </w:r>
      <w:r w:rsidRPr="009D4EA9">
        <w:rPr>
          <w:rFonts w:ascii="Arial" w:hAnsi="Arial" w:cs="Arial"/>
          <w:sz w:val="20"/>
          <w:szCs w:val="20"/>
          <w:lang w:val="sr-Cyrl-CS"/>
        </w:rPr>
        <w:t xml:space="preserve"> су повишене у серуму </w:t>
      </w:r>
      <w:r w:rsidRPr="009D4EA9">
        <w:rPr>
          <w:rFonts w:ascii="Arial" w:hAnsi="Arial" w:cs="Arial"/>
          <w:b/>
          <w:sz w:val="20"/>
          <w:szCs w:val="20"/>
          <w:u w:val="single"/>
          <w:lang w:val="sr-Cyrl-CS"/>
        </w:rPr>
        <w:t>код</w:t>
      </w:r>
      <w:r w:rsidRPr="009D4EA9">
        <w:rPr>
          <w:rFonts w:ascii="Arial" w:hAnsi="Arial" w:cs="Arial"/>
          <w:sz w:val="20"/>
          <w:szCs w:val="20"/>
          <w:lang w:val="sr-Cyrl-CS"/>
        </w:rPr>
        <w:t xml:space="preserve"> </w:t>
      </w:r>
      <w:r w:rsidRPr="009D4EA9">
        <w:rPr>
          <w:rFonts w:ascii="Arial" w:hAnsi="Arial" w:cs="Arial"/>
          <w:b/>
          <w:sz w:val="20"/>
          <w:szCs w:val="20"/>
          <w:u w:val="single"/>
          <w:lang w:val="sr-Cyrl-CS"/>
        </w:rPr>
        <w:t>инфаркта миокарда</w:t>
      </w:r>
      <w:r w:rsidRPr="009D4EA9">
        <w:rPr>
          <w:rFonts w:ascii="Arial" w:hAnsi="Arial" w:cs="Arial"/>
          <w:sz w:val="20"/>
          <w:szCs w:val="20"/>
          <w:lang w:val="sr-Cyrl-CS"/>
        </w:rPr>
        <w:t xml:space="preserve"> након неколико часова а максимум достижу после 36-48 часова. Вредности могу бити 10 до 15 пута веће од нормалних. Нормализовање се очекује 7-12 дана после инфаркта. Из тог разлога се користи за касну дијагнозу инфаркта, и то 2-4 дана од појаве болова. Код инфаркта миокарда повишене су вредности изоензима  </w:t>
      </w:r>
      <w:r w:rsidRPr="009D4EA9">
        <w:rPr>
          <w:rFonts w:ascii="Arial" w:hAnsi="Arial" w:cs="Arial"/>
          <w:sz w:val="20"/>
          <w:szCs w:val="20"/>
        </w:rPr>
        <w:t>LDH</w:t>
      </w:r>
      <w:r w:rsidRPr="009D4EA9">
        <w:rPr>
          <w:rFonts w:ascii="Arial" w:hAnsi="Arial" w:cs="Arial"/>
          <w:sz w:val="20"/>
          <w:szCs w:val="20"/>
          <w:vertAlign w:val="subscript"/>
          <w:lang w:val="sr-Cyrl-CS"/>
        </w:rPr>
        <w:t>1</w:t>
      </w:r>
      <w:r w:rsidRPr="009D4EA9">
        <w:rPr>
          <w:rFonts w:ascii="Arial" w:hAnsi="Arial" w:cs="Arial"/>
          <w:sz w:val="20"/>
          <w:szCs w:val="20"/>
          <w:lang w:val="sr-Cyrl-CS"/>
        </w:rPr>
        <w:t xml:space="preserve"> и делимично  </w:t>
      </w:r>
      <w:r w:rsidRPr="009D4EA9">
        <w:rPr>
          <w:rFonts w:ascii="Arial" w:hAnsi="Arial" w:cs="Arial"/>
          <w:sz w:val="20"/>
          <w:szCs w:val="20"/>
        </w:rPr>
        <w:t>LDH</w:t>
      </w:r>
      <w:r w:rsidRPr="009D4EA9">
        <w:rPr>
          <w:rFonts w:ascii="Arial" w:hAnsi="Arial" w:cs="Arial"/>
          <w:sz w:val="20"/>
          <w:szCs w:val="20"/>
          <w:vertAlign w:val="subscript"/>
          <w:lang w:val="sr-Cyrl-CS"/>
        </w:rPr>
        <w:t>2</w:t>
      </w:r>
      <w:r w:rsidRPr="009D4EA9">
        <w:rPr>
          <w:rFonts w:ascii="Arial" w:hAnsi="Arial" w:cs="Arial"/>
          <w:sz w:val="20"/>
          <w:szCs w:val="20"/>
          <w:lang w:val="sr-Cyrl-CS"/>
        </w:rPr>
        <w:t xml:space="preserve"> - однос </w:t>
      </w:r>
      <w:r w:rsidRPr="009D4EA9">
        <w:rPr>
          <w:rFonts w:ascii="Arial" w:hAnsi="Arial" w:cs="Arial"/>
          <w:sz w:val="20"/>
          <w:szCs w:val="20"/>
        </w:rPr>
        <w:t>LDH</w:t>
      </w:r>
      <w:r w:rsidRPr="009D4EA9">
        <w:rPr>
          <w:rFonts w:ascii="Arial" w:hAnsi="Arial" w:cs="Arial"/>
          <w:sz w:val="20"/>
          <w:szCs w:val="20"/>
          <w:vertAlign w:val="subscript"/>
          <w:lang w:val="sr-Cyrl-CS"/>
        </w:rPr>
        <w:t>1</w:t>
      </w:r>
      <w:r w:rsidRPr="009D4EA9">
        <w:rPr>
          <w:rFonts w:ascii="Arial" w:hAnsi="Arial" w:cs="Arial"/>
          <w:sz w:val="20"/>
          <w:szCs w:val="20"/>
          <w:lang w:val="sr-Cyrl-CS"/>
        </w:rPr>
        <w:t xml:space="preserve"> / </w:t>
      </w:r>
      <w:r w:rsidRPr="009D4EA9">
        <w:rPr>
          <w:rFonts w:ascii="Arial" w:hAnsi="Arial" w:cs="Arial"/>
          <w:sz w:val="20"/>
          <w:szCs w:val="20"/>
        </w:rPr>
        <w:t>LDH</w:t>
      </w:r>
      <w:r w:rsidRPr="009D4EA9">
        <w:rPr>
          <w:rFonts w:ascii="Arial" w:hAnsi="Arial" w:cs="Arial"/>
          <w:sz w:val="20"/>
          <w:szCs w:val="20"/>
          <w:vertAlign w:val="subscript"/>
          <w:lang w:val="sr-Cyrl-CS"/>
        </w:rPr>
        <w:t xml:space="preserve">2 </w:t>
      </w:r>
      <w:r w:rsidRPr="009D4EA9">
        <w:rPr>
          <w:rFonts w:ascii="Arial" w:hAnsi="Arial" w:cs="Arial"/>
          <w:sz w:val="20"/>
          <w:szCs w:val="20"/>
          <w:lang w:val="sr-Cyrl-CS"/>
        </w:rPr>
        <w:t xml:space="preserve">код инфаркта ј увек већи од 1 (у серуму здравих је увек мањи од 1). Код </w:t>
      </w:r>
      <w:r w:rsidRPr="009D4EA9">
        <w:rPr>
          <w:rFonts w:ascii="Arial" w:hAnsi="Arial" w:cs="Arial"/>
          <w:b/>
          <w:sz w:val="20"/>
          <w:szCs w:val="20"/>
          <w:u w:val="single"/>
          <w:lang w:val="sr-Cyrl-CS"/>
        </w:rPr>
        <w:t>акутног и хроничног оштећења јетриног паренхима</w:t>
      </w:r>
      <w:r w:rsidRPr="009D4EA9">
        <w:rPr>
          <w:rFonts w:ascii="Arial" w:hAnsi="Arial" w:cs="Arial"/>
          <w:sz w:val="20"/>
          <w:szCs w:val="20"/>
          <w:lang w:val="sr-Cyrl-CS"/>
        </w:rPr>
        <w:t xml:space="preserve">  вредности овог ензима су такође повишене и прате клиничку слику болести – жутицу и увећање јетре. Услед оштећења јетре повећавају се вредности </w:t>
      </w:r>
      <w:r w:rsidRPr="009D4EA9">
        <w:rPr>
          <w:rFonts w:ascii="Arial" w:hAnsi="Arial" w:cs="Arial"/>
          <w:sz w:val="20"/>
          <w:szCs w:val="20"/>
        </w:rPr>
        <w:t>LDH</w:t>
      </w:r>
      <w:r w:rsidRPr="009D4EA9">
        <w:rPr>
          <w:rFonts w:ascii="Arial" w:hAnsi="Arial" w:cs="Arial"/>
          <w:sz w:val="20"/>
          <w:szCs w:val="20"/>
          <w:vertAlign w:val="subscript"/>
          <w:lang w:val="sr-Cyrl-CS"/>
        </w:rPr>
        <w:t xml:space="preserve">4 </w:t>
      </w:r>
      <w:r w:rsidRPr="009D4EA9">
        <w:rPr>
          <w:rFonts w:ascii="Arial" w:hAnsi="Arial" w:cs="Arial"/>
          <w:sz w:val="20"/>
          <w:szCs w:val="20"/>
          <w:lang w:val="sr-Cyrl-CS"/>
        </w:rPr>
        <w:t xml:space="preserve">и </w:t>
      </w:r>
      <w:r w:rsidRPr="009D4EA9">
        <w:rPr>
          <w:rFonts w:ascii="Arial" w:hAnsi="Arial" w:cs="Arial"/>
          <w:sz w:val="20"/>
          <w:szCs w:val="20"/>
        </w:rPr>
        <w:t>LDH</w:t>
      </w:r>
      <w:r w:rsidRPr="009D4EA9">
        <w:rPr>
          <w:rFonts w:ascii="Arial" w:hAnsi="Arial" w:cs="Arial"/>
          <w:sz w:val="20"/>
          <w:szCs w:val="20"/>
          <w:vertAlign w:val="subscript"/>
          <w:lang w:val="sr-Cyrl-CS"/>
        </w:rPr>
        <w:t>5</w:t>
      </w:r>
      <w:r w:rsidRPr="009D4EA9">
        <w:rPr>
          <w:rFonts w:ascii="Arial" w:hAnsi="Arial" w:cs="Arial"/>
          <w:sz w:val="20"/>
          <w:szCs w:val="20"/>
          <w:lang w:val="sr-Cyrl-CS"/>
        </w:rPr>
        <w:t xml:space="preserve"> , а смањују се вредности </w:t>
      </w:r>
      <w:r w:rsidRPr="009D4EA9">
        <w:rPr>
          <w:rFonts w:ascii="Arial" w:hAnsi="Arial" w:cs="Arial"/>
          <w:sz w:val="20"/>
          <w:szCs w:val="20"/>
        </w:rPr>
        <w:t>LDH</w:t>
      </w:r>
      <w:r w:rsidRPr="009D4EA9">
        <w:rPr>
          <w:rFonts w:ascii="Arial" w:hAnsi="Arial" w:cs="Arial"/>
          <w:sz w:val="20"/>
          <w:szCs w:val="20"/>
          <w:vertAlign w:val="subscript"/>
          <w:lang w:val="sr-Cyrl-CS"/>
        </w:rPr>
        <w:t>1</w:t>
      </w:r>
      <w:r w:rsidRPr="009D4EA9">
        <w:rPr>
          <w:rFonts w:ascii="Arial" w:hAnsi="Arial" w:cs="Arial"/>
          <w:sz w:val="20"/>
          <w:szCs w:val="20"/>
          <w:lang w:val="sr-Cyrl-CS"/>
        </w:rPr>
        <w:t xml:space="preserve"> и </w:t>
      </w:r>
      <w:r w:rsidRPr="009D4EA9">
        <w:rPr>
          <w:rFonts w:ascii="Arial" w:hAnsi="Arial" w:cs="Arial"/>
          <w:sz w:val="20"/>
          <w:szCs w:val="20"/>
        </w:rPr>
        <w:t>LDH</w:t>
      </w:r>
      <w:r w:rsidRPr="009D4EA9">
        <w:rPr>
          <w:rFonts w:ascii="Arial" w:hAnsi="Arial" w:cs="Arial"/>
          <w:sz w:val="20"/>
          <w:szCs w:val="20"/>
          <w:vertAlign w:val="subscript"/>
          <w:lang w:val="sr-Cyrl-CS"/>
        </w:rPr>
        <w:t xml:space="preserve">2. </w:t>
      </w:r>
      <w:r w:rsidRPr="009D4EA9">
        <w:rPr>
          <w:rFonts w:ascii="Arial" w:hAnsi="Arial" w:cs="Arial"/>
          <w:b/>
          <w:sz w:val="20"/>
          <w:szCs w:val="20"/>
          <w:u w:val="single"/>
          <w:lang w:val="sr-Cyrl-CS"/>
        </w:rPr>
        <w:t>Код болести хематопоезног ткива</w:t>
      </w:r>
      <w:r w:rsidRPr="009D4EA9">
        <w:rPr>
          <w:rFonts w:ascii="Arial" w:hAnsi="Arial" w:cs="Arial"/>
          <w:sz w:val="20"/>
          <w:szCs w:val="20"/>
          <w:lang w:val="sr-Cyrl-CS"/>
        </w:rPr>
        <w:t xml:space="preserve">, из разорених мегалобласта ослобађају се </w:t>
      </w:r>
      <w:r w:rsidRPr="009D4EA9">
        <w:rPr>
          <w:rFonts w:ascii="Arial" w:hAnsi="Arial" w:cs="Arial"/>
          <w:sz w:val="20"/>
          <w:szCs w:val="20"/>
        </w:rPr>
        <w:t>LDH</w:t>
      </w:r>
      <w:r w:rsidRPr="009D4EA9">
        <w:rPr>
          <w:rFonts w:ascii="Arial" w:hAnsi="Arial" w:cs="Arial"/>
          <w:sz w:val="20"/>
          <w:szCs w:val="20"/>
          <w:vertAlign w:val="subscript"/>
          <w:lang w:val="sr-Cyrl-CS"/>
        </w:rPr>
        <w:t>1</w:t>
      </w:r>
      <w:r w:rsidRPr="009D4EA9">
        <w:rPr>
          <w:rFonts w:ascii="Arial" w:hAnsi="Arial" w:cs="Arial"/>
          <w:sz w:val="20"/>
          <w:szCs w:val="20"/>
          <w:lang w:val="ru-RU"/>
        </w:rPr>
        <w:t xml:space="preserve"> </w:t>
      </w:r>
      <w:r w:rsidRPr="009D4EA9">
        <w:rPr>
          <w:rFonts w:ascii="Arial" w:hAnsi="Arial" w:cs="Arial"/>
          <w:sz w:val="20"/>
          <w:szCs w:val="20"/>
          <w:lang w:val="sr-Cyrl-CS"/>
        </w:rPr>
        <w:t xml:space="preserve">и </w:t>
      </w:r>
      <w:r w:rsidRPr="009D4EA9">
        <w:rPr>
          <w:rFonts w:ascii="Arial" w:hAnsi="Arial" w:cs="Arial"/>
          <w:sz w:val="20"/>
          <w:szCs w:val="20"/>
        </w:rPr>
        <w:t>LDH</w:t>
      </w:r>
      <w:r w:rsidRPr="009D4EA9">
        <w:rPr>
          <w:rFonts w:ascii="Arial" w:hAnsi="Arial" w:cs="Arial"/>
          <w:sz w:val="20"/>
          <w:szCs w:val="20"/>
          <w:vertAlign w:val="subscript"/>
          <w:lang w:val="sr-Cyrl-CS"/>
        </w:rPr>
        <w:t>2</w:t>
      </w:r>
      <w:r w:rsidRPr="009D4EA9">
        <w:rPr>
          <w:rFonts w:ascii="Arial" w:hAnsi="Arial" w:cs="Arial"/>
          <w:sz w:val="20"/>
          <w:szCs w:val="20"/>
          <w:lang w:val="sr-Cyrl-CS"/>
        </w:rPr>
        <w:t xml:space="preserve">, што је праћено порастом ових изоензима у плазми оболелих. За плућно ткиво типичан је изомер </w:t>
      </w:r>
      <w:r w:rsidRPr="009D4EA9">
        <w:rPr>
          <w:rFonts w:ascii="Arial" w:hAnsi="Arial" w:cs="Arial"/>
          <w:sz w:val="20"/>
          <w:szCs w:val="20"/>
        </w:rPr>
        <w:t>LDH</w:t>
      </w:r>
      <w:r w:rsidRPr="009D4EA9">
        <w:rPr>
          <w:rFonts w:ascii="Arial" w:hAnsi="Arial" w:cs="Arial"/>
          <w:sz w:val="20"/>
          <w:szCs w:val="20"/>
          <w:vertAlign w:val="subscript"/>
          <w:lang w:val="sr-Cyrl-CS"/>
        </w:rPr>
        <w:t>3</w:t>
      </w:r>
      <w:r w:rsidRPr="009D4EA9">
        <w:rPr>
          <w:rFonts w:ascii="Arial" w:hAnsi="Arial" w:cs="Arial"/>
          <w:sz w:val="20"/>
          <w:szCs w:val="20"/>
          <w:lang w:val="sr-Cyrl-CS"/>
        </w:rPr>
        <w:t xml:space="preserve"> али обзиром да су оштећења плућа праћена хипоксијом често су увећане фракције </w:t>
      </w:r>
      <w:r w:rsidRPr="009D4EA9">
        <w:rPr>
          <w:rFonts w:ascii="Arial" w:hAnsi="Arial" w:cs="Arial"/>
          <w:sz w:val="20"/>
          <w:szCs w:val="20"/>
        </w:rPr>
        <w:t>LDH</w:t>
      </w:r>
      <w:r w:rsidRPr="009D4EA9">
        <w:rPr>
          <w:rFonts w:ascii="Arial" w:hAnsi="Arial" w:cs="Arial"/>
          <w:sz w:val="20"/>
          <w:szCs w:val="20"/>
          <w:vertAlign w:val="subscript"/>
          <w:lang w:val="sr-Cyrl-CS"/>
        </w:rPr>
        <w:t>4</w:t>
      </w:r>
      <w:r w:rsidRPr="009D4EA9">
        <w:rPr>
          <w:rFonts w:ascii="Arial" w:hAnsi="Arial" w:cs="Arial"/>
          <w:sz w:val="20"/>
          <w:szCs w:val="20"/>
          <w:lang w:val="sr-Cyrl-CS"/>
        </w:rPr>
        <w:t xml:space="preserve"> и </w:t>
      </w:r>
      <w:r w:rsidRPr="009D4EA9">
        <w:rPr>
          <w:rFonts w:ascii="Arial" w:hAnsi="Arial" w:cs="Arial"/>
          <w:sz w:val="20"/>
          <w:szCs w:val="20"/>
        </w:rPr>
        <w:t>LDH</w:t>
      </w:r>
      <w:r w:rsidRPr="009D4EA9">
        <w:rPr>
          <w:rFonts w:ascii="Arial" w:hAnsi="Arial" w:cs="Arial"/>
          <w:sz w:val="20"/>
          <w:szCs w:val="20"/>
          <w:vertAlign w:val="subscript"/>
          <w:lang w:val="sr-Cyrl-CS"/>
        </w:rPr>
        <w:t>5 .</w:t>
      </w:r>
      <w:r w:rsidRPr="009D4EA9">
        <w:rPr>
          <w:rFonts w:ascii="Arial" w:hAnsi="Arial" w:cs="Arial"/>
          <w:sz w:val="20"/>
          <w:szCs w:val="20"/>
          <w:lang w:val="sr-Cyrl-CS"/>
        </w:rPr>
        <w:t xml:space="preserve"> Повећање овог ензима код малигних болести је неспецифично - налази се код многих карцинома и то код карцинома јетре, нон- Хочкиновог лимфома, акутне леукемије, семинома тестиса, неуробластома, тумора колона, дојке, плућа. Ниво активности</w:t>
      </w:r>
      <w:r w:rsidRPr="009D4EA9">
        <w:rPr>
          <w:rFonts w:ascii="Arial" w:hAnsi="Arial" w:cs="Arial"/>
          <w:sz w:val="20"/>
          <w:szCs w:val="20"/>
          <w:lang w:val="ru-RU"/>
        </w:rPr>
        <w:t xml:space="preserve"> </w:t>
      </w:r>
      <w:r w:rsidRPr="009D4EA9">
        <w:rPr>
          <w:rFonts w:ascii="Arial" w:hAnsi="Arial" w:cs="Arial"/>
          <w:sz w:val="20"/>
          <w:szCs w:val="20"/>
        </w:rPr>
        <w:t>LDH</w:t>
      </w:r>
      <w:r w:rsidRPr="009D4EA9">
        <w:rPr>
          <w:rFonts w:ascii="Arial" w:hAnsi="Arial" w:cs="Arial"/>
          <w:sz w:val="20"/>
          <w:szCs w:val="20"/>
          <w:lang w:val="sr-Cyrl-CS"/>
        </w:rPr>
        <w:t xml:space="preserve"> је у корелацији са масом тумора код чврстих тумора и има прогностички значај при праћању прогреса обољења. Значај праћења у</w:t>
      </w:r>
      <w:r w:rsidRPr="009D4EA9">
        <w:rPr>
          <w:rFonts w:ascii="Arial" w:hAnsi="Arial" w:cs="Arial"/>
          <w:sz w:val="20"/>
          <w:szCs w:val="20"/>
          <w:lang w:val="ru-RU"/>
        </w:rPr>
        <w:t xml:space="preserve"> </w:t>
      </w:r>
      <w:r w:rsidRPr="009D4EA9">
        <w:rPr>
          <w:rFonts w:ascii="Arial" w:hAnsi="Arial" w:cs="Arial"/>
          <w:sz w:val="20"/>
          <w:szCs w:val="20"/>
        </w:rPr>
        <w:t>LDH</w:t>
      </w:r>
      <w:r w:rsidRPr="009D4EA9">
        <w:rPr>
          <w:rFonts w:ascii="Arial" w:hAnsi="Arial" w:cs="Arial"/>
          <w:sz w:val="20"/>
          <w:szCs w:val="20"/>
          <w:lang w:val="sr-Cyrl-CS"/>
        </w:rPr>
        <w:t xml:space="preserve"> праћењу терапијског учинка је мали. Анализа изоензима такође не доприноси значајној орган специфичности - повишене вредности </w:t>
      </w:r>
      <w:r w:rsidRPr="009D4EA9">
        <w:rPr>
          <w:rFonts w:ascii="Arial" w:hAnsi="Arial" w:cs="Arial"/>
          <w:sz w:val="20"/>
          <w:szCs w:val="20"/>
        </w:rPr>
        <w:t>LDH</w:t>
      </w:r>
      <w:r w:rsidRPr="009D4EA9">
        <w:rPr>
          <w:rFonts w:ascii="Arial" w:hAnsi="Arial" w:cs="Arial"/>
          <w:sz w:val="20"/>
          <w:szCs w:val="20"/>
          <w:vertAlign w:val="subscript"/>
          <w:lang w:val="sr-Cyrl-CS"/>
        </w:rPr>
        <w:t>5</w:t>
      </w:r>
      <w:r w:rsidRPr="009D4EA9">
        <w:rPr>
          <w:rFonts w:ascii="Arial" w:hAnsi="Arial" w:cs="Arial"/>
          <w:sz w:val="20"/>
          <w:szCs w:val="20"/>
          <w:lang w:val="sr-Cyrl-CS"/>
        </w:rPr>
        <w:t xml:space="preserve"> се налазе код метастаза на јетри али и у ликвору кад указује на метастазе карцинома ЦНС-а.</w:t>
      </w:r>
    </w:p>
    <w:p w:rsidR="009D4EA9" w:rsidRPr="009D4EA9" w:rsidRDefault="009D4EA9" w:rsidP="009D4EA9">
      <w:pPr>
        <w:jc w:val="both"/>
        <w:rPr>
          <w:rFonts w:ascii="Arial" w:hAnsi="Arial" w:cs="Arial"/>
          <w:b/>
          <w:color w:val="990033"/>
          <w:sz w:val="20"/>
          <w:szCs w:val="20"/>
          <w:lang w:val="ru-RU"/>
        </w:rPr>
      </w:pPr>
      <w:r w:rsidRPr="009D4EA9">
        <w:rPr>
          <w:rFonts w:ascii="Arial" w:hAnsi="Arial" w:cs="Arial"/>
          <w:b/>
          <w:color w:val="990033"/>
          <w:sz w:val="20"/>
          <w:szCs w:val="20"/>
          <w:lang w:val="sr-Cyrl-CS"/>
        </w:rPr>
        <w:t xml:space="preserve">ТРАНСАМИНАЗЕ </w:t>
      </w:r>
      <w:r w:rsidRPr="009D4EA9">
        <w:rPr>
          <w:rFonts w:ascii="Arial" w:hAnsi="Arial" w:cs="Arial"/>
          <w:b/>
          <w:color w:val="990033"/>
          <w:sz w:val="20"/>
          <w:szCs w:val="20"/>
          <w:lang w:val="ru-RU"/>
        </w:rPr>
        <w:t xml:space="preserve"> </w:t>
      </w:r>
      <w:r w:rsidRPr="009D4EA9">
        <w:rPr>
          <w:rFonts w:ascii="Arial" w:hAnsi="Arial" w:cs="Arial"/>
          <w:b/>
          <w:color w:val="990033"/>
          <w:sz w:val="20"/>
          <w:szCs w:val="20"/>
          <w:lang w:val="sr-Cyrl-CS"/>
        </w:rPr>
        <w:t>(А</w:t>
      </w:r>
      <w:r w:rsidRPr="009D4EA9">
        <w:rPr>
          <w:rFonts w:ascii="Arial" w:hAnsi="Arial" w:cs="Arial"/>
          <w:b/>
          <w:color w:val="990033"/>
          <w:sz w:val="20"/>
          <w:szCs w:val="20"/>
        </w:rPr>
        <w:t>ST</w:t>
      </w:r>
      <w:r w:rsidRPr="009D4EA9">
        <w:rPr>
          <w:rFonts w:ascii="Arial" w:hAnsi="Arial" w:cs="Arial"/>
          <w:b/>
          <w:color w:val="990033"/>
          <w:sz w:val="20"/>
          <w:szCs w:val="20"/>
          <w:lang w:val="sr-Cyrl-CS"/>
        </w:rPr>
        <w:t xml:space="preserve"> и </w:t>
      </w:r>
      <w:r w:rsidRPr="009D4EA9">
        <w:rPr>
          <w:rFonts w:ascii="Arial" w:hAnsi="Arial" w:cs="Arial"/>
          <w:b/>
          <w:color w:val="990033"/>
          <w:sz w:val="20"/>
          <w:szCs w:val="20"/>
        </w:rPr>
        <w:t>ALT</w:t>
      </w:r>
      <w:r w:rsidRPr="009D4EA9">
        <w:rPr>
          <w:rFonts w:ascii="Arial" w:hAnsi="Arial" w:cs="Arial"/>
          <w:b/>
          <w:color w:val="990033"/>
          <w:sz w:val="20"/>
          <w:szCs w:val="20"/>
          <w:lang w:val="sr-Cyrl-CS"/>
        </w:rPr>
        <w:t>)</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Трансаминазе спадају у класу трансфераза, омогућавају пренос амино група са амино киселина на α- кето киселине. Важне су за синтезу неесенцијалних амонокиселина, а новонастале кето-киселине могу да се укључе у гликонеогенезу у хепатоцитима. Дијагностички значајни ензими из ове класе су </w:t>
      </w:r>
      <w:r w:rsidRPr="009D4EA9">
        <w:rPr>
          <w:rFonts w:ascii="Arial" w:hAnsi="Arial" w:cs="Arial"/>
          <w:b/>
          <w:sz w:val="20"/>
          <w:szCs w:val="20"/>
          <w:lang w:val="sr-Cyrl-CS"/>
        </w:rPr>
        <w:t>А</w:t>
      </w:r>
      <w:r w:rsidRPr="009D4EA9">
        <w:rPr>
          <w:rFonts w:ascii="Arial" w:hAnsi="Arial" w:cs="Arial"/>
          <w:b/>
          <w:sz w:val="20"/>
          <w:szCs w:val="20"/>
        </w:rPr>
        <w:t>ST</w:t>
      </w:r>
      <w:r w:rsidRPr="009D4EA9">
        <w:rPr>
          <w:rFonts w:ascii="Arial" w:hAnsi="Arial" w:cs="Arial"/>
          <w:sz w:val="20"/>
          <w:szCs w:val="20"/>
          <w:lang w:val="sr-Cyrl-CS"/>
        </w:rPr>
        <w:t xml:space="preserve"> (аспартат : оксалацетат амино трансфераза) и </w:t>
      </w:r>
      <w:r w:rsidRPr="009D4EA9">
        <w:rPr>
          <w:rFonts w:ascii="Arial" w:hAnsi="Arial" w:cs="Arial"/>
          <w:b/>
          <w:sz w:val="20"/>
          <w:szCs w:val="20"/>
        </w:rPr>
        <w:t>ALT</w:t>
      </w:r>
      <w:r w:rsidRPr="009D4EA9">
        <w:rPr>
          <w:rFonts w:ascii="Arial" w:hAnsi="Arial" w:cs="Arial"/>
          <w:sz w:val="20"/>
          <w:szCs w:val="20"/>
          <w:lang w:val="sr-Cyrl-CS"/>
        </w:rPr>
        <w:t xml:space="preserve"> (аланин : пируват аминотрансфераза) - њихово одређивање се користи при испитивању функције јетре и при постављању дијагнозе инфаркта миокарда.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 </w:t>
      </w:r>
      <w:r w:rsidRPr="009D4EA9">
        <w:rPr>
          <w:rFonts w:ascii="Arial" w:hAnsi="Arial" w:cs="Arial"/>
          <w:b/>
          <w:sz w:val="20"/>
          <w:szCs w:val="20"/>
          <w:u w:val="single"/>
          <w:lang w:val="sr-Cyrl-CS"/>
        </w:rPr>
        <w:t>А</w:t>
      </w:r>
      <w:r w:rsidRPr="009D4EA9">
        <w:rPr>
          <w:rFonts w:ascii="Arial" w:hAnsi="Arial" w:cs="Arial"/>
          <w:b/>
          <w:sz w:val="20"/>
          <w:szCs w:val="20"/>
          <w:u w:val="single"/>
        </w:rPr>
        <w:t>ST</w:t>
      </w:r>
      <w:r w:rsidRPr="009D4EA9">
        <w:rPr>
          <w:rFonts w:ascii="Arial" w:hAnsi="Arial" w:cs="Arial"/>
          <w:b/>
          <w:sz w:val="20"/>
          <w:szCs w:val="20"/>
          <w:u w:val="single"/>
          <w:lang w:val="sr-Cyrl-CS"/>
        </w:rPr>
        <w:t>/</w:t>
      </w:r>
      <w:r w:rsidRPr="009D4EA9">
        <w:rPr>
          <w:rFonts w:ascii="Arial" w:hAnsi="Arial" w:cs="Arial"/>
          <w:b/>
          <w:sz w:val="20"/>
          <w:szCs w:val="20"/>
          <w:u w:val="single"/>
        </w:rPr>
        <w:t>GOT</w:t>
      </w:r>
      <w:r w:rsidRPr="009D4EA9">
        <w:rPr>
          <w:rFonts w:ascii="Arial" w:hAnsi="Arial" w:cs="Arial"/>
          <w:sz w:val="20"/>
          <w:szCs w:val="20"/>
          <w:u w:val="single"/>
          <w:lang w:val="sr-Cyrl-CS"/>
        </w:rPr>
        <w:t xml:space="preserve"> катализује реакцију</w:t>
      </w:r>
      <w:r w:rsidRPr="009D4EA9">
        <w:rPr>
          <w:rFonts w:ascii="Arial" w:hAnsi="Arial" w:cs="Arial"/>
          <w:sz w:val="20"/>
          <w:szCs w:val="20"/>
          <w:lang w:val="sr-Cyrl-CS"/>
        </w:rPr>
        <w:t>: Аспартат + α-кетоглутарат ↔ оксалсирћетна киселина + глутамат, преноси се амино група са аспартата као донора на α-кетоглутарат као акцептор и при томе настаје оксалсирћетна киселина (од аспартата) и глутамат (настаје примањем амино групе на α-кетоглутарат).</w:t>
      </w:r>
    </w:p>
    <w:p w:rsidR="009D4EA9" w:rsidRPr="009D4EA9" w:rsidRDefault="009D4EA9" w:rsidP="009D4EA9">
      <w:pPr>
        <w:jc w:val="both"/>
        <w:rPr>
          <w:rFonts w:ascii="Arial" w:hAnsi="Arial" w:cs="Arial"/>
          <w:sz w:val="20"/>
          <w:szCs w:val="20"/>
          <w:lang w:val="sr-Cyrl-CS"/>
        </w:rPr>
      </w:pPr>
      <w:r w:rsidRPr="009D4EA9">
        <w:rPr>
          <w:rFonts w:ascii="Arial" w:hAnsi="Arial" w:cs="Arial"/>
          <w:b/>
          <w:sz w:val="20"/>
          <w:szCs w:val="20"/>
          <w:u w:val="single"/>
        </w:rPr>
        <w:t>ALT</w:t>
      </w:r>
      <w:r w:rsidRPr="009D4EA9">
        <w:rPr>
          <w:rFonts w:ascii="Arial" w:hAnsi="Arial" w:cs="Arial"/>
          <w:b/>
          <w:sz w:val="20"/>
          <w:szCs w:val="20"/>
          <w:u w:val="single"/>
          <w:lang w:val="sr-Cyrl-CS"/>
        </w:rPr>
        <w:t>/</w:t>
      </w:r>
      <w:r w:rsidRPr="009D4EA9">
        <w:rPr>
          <w:rFonts w:ascii="Arial" w:hAnsi="Arial" w:cs="Arial"/>
          <w:b/>
          <w:sz w:val="20"/>
          <w:szCs w:val="20"/>
          <w:u w:val="single"/>
        </w:rPr>
        <w:t>GPT</w:t>
      </w:r>
      <w:r w:rsidRPr="009D4EA9">
        <w:rPr>
          <w:rFonts w:ascii="Arial" w:hAnsi="Arial" w:cs="Arial"/>
          <w:sz w:val="20"/>
          <w:szCs w:val="20"/>
          <w:u w:val="single"/>
          <w:lang w:val="sr-Cyrl-CS"/>
        </w:rPr>
        <w:t xml:space="preserve"> катализује реакцију</w:t>
      </w:r>
      <w:r w:rsidRPr="009D4EA9">
        <w:rPr>
          <w:rFonts w:ascii="Arial" w:hAnsi="Arial" w:cs="Arial"/>
          <w:sz w:val="20"/>
          <w:szCs w:val="20"/>
          <w:lang w:val="sr-Cyrl-CS"/>
        </w:rPr>
        <w:t xml:space="preserve">:  Аланин + α-кетоглутарат ↔ пируват + глутамат. </w:t>
      </w:r>
    </w:p>
    <w:p w:rsidR="00430828" w:rsidRPr="00430828" w:rsidRDefault="009D4EA9" w:rsidP="00430828">
      <w:pPr>
        <w:jc w:val="both"/>
        <w:rPr>
          <w:rFonts w:ascii="Arial" w:hAnsi="Arial" w:cs="Arial"/>
          <w:sz w:val="20"/>
          <w:szCs w:val="20"/>
          <w:lang w:val="ru-RU"/>
        </w:rPr>
      </w:pPr>
      <w:r w:rsidRPr="009D4EA9">
        <w:rPr>
          <w:rFonts w:ascii="Arial" w:hAnsi="Arial" w:cs="Arial"/>
          <w:sz w:val="20"/>
          <w:szCs w:val="20"/>
          <w:lang w:val="sr-Cyrl-CS"/>
        </w:rPr>
        <w:t xml:space="preserve">Реакције су повратне па у зависности од супстрата називи могу да буду и </w:t>
      </w:r>
      <w:r w:rsidRPr="009D4EA9">
        <w:rPr>
          <w:rFonts w:ascii="Arial" w:hAnsi="Arial" w:cs="Arial"/>
          <w:sz w:val="20"/>
          <w:szCs w:val="20"/>
          <w:u w:val="single"/>
        </w:rPr>
        <w:t>GOT</w:t>
      </w:r>
      <w:r w:rsidRPr="009D4EA9">
        <w:rPr>
          <w:rFonts w:ascii="Arial" w:hAnsi="Arial" w:cs="Arial"/>
          <w:sz w:val="20"/>
          <w:szCs w:val="20"/>
          <w:lang w:val="ru-RU"/>
        </w:rPr>
        <w:t xml:space="preserve"> </w:t>
      </w:r>
      <w:r w:rsidRPr="009D4EA9">
        <w:rPr>
          <w:rFonts w:ascii="Arial" w:hAnsi="Arial" w:cs="Arial"/>
          <w:sz w:val="20"/>
          <w:szCs w:val="20"/>
          <w:lang w:val="sr-Cyrl-CS"/>
        </w:rPr>
        <w:t>(глутамат-оксалацетат трансаминаза) за</w:t>
      </w:r>
      <w:r w:rsidRPr="009D4EA9">
        <w:rPr>
          <w:rFonts w:ascii="Arial" w:hAnsi="Arial" w:cs="Arial"/>
          <w:sz w:val="20"/>
          <w:szCs w:val="20"/>
          <w:lang w:val="ru-RU"/>
        </w:rPr>
        <w:t xml:space="preserve"> </w:t>
      </w:r>
      <w:r w:rsidRPr="009D4EA9">
        <w:rPr>
          <w:rFonts w:ascii="Arial" w:hAnsi="Arial" w:cs="Arial"/>
          <w:sz w:val="20"/>
          <w:szCs w:val="20"/>
        </w:rPr>
        <w:t>AST</w:t>
      </w:r>
      <w:r w:rsidRPr="009D4EA9">
        <w:rPr>
          <w:rFonts w:ascii="Arial" w:hAnsi="Arial" w:cs="Arial"/>
          <w:sz w:val="20"/>
          <w:szCs w:val="20"/>
          <w:lang w:val="sr-Cyrl-CS"/>
        </w:rPr>
        <w:t xml:space="preserve"> и </w:t>
      </w:r>
      <w:r w:rsidRPr="009D4EA9">
        <w:rPr>
          <w:rFonts w:ascii="Arial" w:hAnsi="Arial" w:cs="Arial"/>
          <w:sz w:val="20"/>
          <w:szCs w:val="20"/>
          <w:lang w:val="ru-RU"/>
        </w:rPr>
        <w:t xml:space="preserve"> </w:t>
      </w:r>
      <w:r w:rsidRPr="009D4EA9">
        <w:rPr>
          <w:rFonts w:ascii="Arial" w:hAnsi="Arial" w:cs="Arial"/>
          <w:sz w:val="20"/>
          <w:szCs w:val="20"/>
          <w:u w:val="single"/>
        </w:rPr>
        <w:t>GPT</w:t>
      </w:r>
      <w:r w:rsidRPr="009D4EA9">
        <w:rPr>
          <w:rFonts w:ascii="Arial" w:hAnsi="Arial" w:cs="Arial"/>
          <w:sz w:val="20"/>
          <w:szCs w:val="20"/>
          <w:lang w:val="sr-Cyrl-CS"/>
        </w:rPr>
        <w:t xml:space="preserve"> (глутамат-пируват трансаминаза)</w:t>
      </w:r>
      <w:r w:rsidRPr="009D4EA9">
        <w:rPr>
          <w:rFonts w:ascii="Arial" w:hAnsi="Arial" w:cs="Arial"/>
          <w:sz w:val="20"/>
          <w:szCs w:val="20"/>
          <w:lang w:val="ru-RU"/>
        </w:rPr>
        <w:t xml:space="preserve"> </w:t>
      </w:r>
      <w:r w:rsidRPr="009D4EA9">
        <w:rPr>
          <w:rFonts w:ascii="Arial" w:hAnsi="Arial" w:cs="Arial"/>
          <w:sz w:val="20"/>
          <w:szCs w:val="20"/>
          <w:lang w:val="sr-Cyrl-CS"/>
        </w:rPr>
        <w:t xml:space="preserve">за </w:t>
      </w:r>
      <w:r w:rsidRPr="009D4EA9">
        <w:rPr>
          <w:rFonts w:ascii="Arial" w:hAnsi="Arial" w:cs="Arial"/>
          <w:sz w:val="20"/>
          <w:szCs w:val="20"/>
        </w:rPr>
        <w:t>ALT</w:t>
      </w:r>
      <w:r w:rsidRPr="009D4EA9">
        <w:rPr>
          <w:rFonts w:ascii="Arial" w:hAnsi="Arial" w:cs="Arial"/>
          <w:sz w:val="20"/>
          <w:szCs w:val="20"/>
          <w:lang w:val="sr-Cyrl-CS"/>
        </w:rPr>
        <w:t xml:space="preserve">. Јетра, миокард, бубрези, скелетни мишићи садрже ове ензиме у већој количини него други органи. Нема их у  урину. Вредности </w:t>
      </w:r>
      <w:r w:rsidRPr="009D4EA9">
        <w:rPr>
          <w:rFonts w:ascii="Arial" w:hAnsi="Arial" w:cs="Arial"/>
          <w:sz w:val="20"/>
          <w:szCs w:val="20"/>
        </w:rPr>
        <w:t>AST</w:t>
      </w:r>
      <w:r w:rsidRPr="009D4EA9">
        <w:rPr>
          <w:rFonts w:ascii="Arial" w:hAnsi="Arial" w:cs="Arial"/>
          <w:sz w:val="20"/>
          <w:szCs w:val="20"/>
          <w:lang w:val="sr-Cyrl-CS"/>
        </w:rPr>
        <w:t xml:space="preserve"> у хуманом организму су увек веће него вредности </w:t>
      </w:r>
      <w:r w:rsidRPr="009D4EA9">
        <w:rPr>
          <w:rFonts w:ascii="Arial" w:hAnsi="Arial" w:cs="Arial"/>
          <w:sz w:val="20"/>
          <w:szCs w:val="20"/>
        </w:rPr>
        <w:t>ALT</w:t>
      </w:r>
      <w:r w:rsidRPr="009D4EA9">
        <w:rPr>
          <w:rFonts w:ascii="Arial" w:hAnsi="Arial" w:cs="Arial"/>
          <w:sz w:val="20"/>
          <w:szCs w:val="20"/>
          <w:lang w:val="sr-Cyrl-CS"/>
        </w:rPr>
        <w:t>.</w:t>
      </w:r>
      <w:r w:rsidR="00430828" w:rsidRPr="00430828">
        <w:rPr>
          <w:rFonts w:ascii="Arial" w:hAnsi="Arial" w:cs="Arial"/>
          <w:sz w:val="20"/>
          <w:szCs w:val="20"/>
          <w:lang w:val="ru-RU"/>
        </w:rPr>
        <w:t xml:space="preserve"> </w:t>
      </w:r>
      <w:r w:rsidRPr="009D4EA9">
        <w:rPr>
          <w:rFonts w:ascii="Arial" w:hAnsi="Arial" w:cs="Arial"/>
          <w:sz w:val="20"/>
          <w:szCs w:val="20"/>
          <w:lang w:val="sr-Cyrl-CS"/>
        </w:rPr>
        <w:t xml:space="preserve">Одређивање активности ових ензима има највећи  дијагностички значај  </w:t>
      </w:r>
      <w:r w:rsidRPr="009D4EA9">
        <w:rPr>
          <w:rFonts w:ascii="Arial" w:hAnsi="Arial" w:cs="Arial"/>
          <w:b/>
          <w:sz w:val="20"/>
          <w:szCs w:val="20"/>
          <w:u w:val="single"/>
          <w:lang w:val="sr-Cyrl-CS"/>
        </w:rPr>
        <w:t>код инфаркта миокарда</w:t>
      </w:r>
      <w:r w:rsidRPr="009D4EA9">
        <w:rPr>
          <w:rFonts w:ascii="Arial" w:hAnsi="Arial" w:cs="Arial"/>
          <w:sz w:val="20"/>
          <w:szCs w:val="20"/>
          <w:lang w:val="sr-Cyrl-CS"/>
        </w:rPr>
        <w:t xml:space="preserve"> и </w:t>
      </w:r>
      <w:r w:rsidRPr="009D4EA9">
        <w:rPr>
          <w:rFonts w:ascii="Arial" w:hAnsi="Arial" w:cs="Arial"/>
          <w:b/>
          <w:sz w:val="20"/>
          <w:szCs w:val="20"/>
          <w:u w:val="single"/>
          <w:lang w:val="sr-Cyrl-CS"/>
        </w:rPr>
        <w:t>код оштећења јетре</w:t>
      </w:r>
      <w:r w:rsidRPr="009D4EA9">
        <w:rPr>
          <w:rFonts w:ascii="Arial" w:hAnsi="Arial" w:cs="Arial"/>
          <w:sz w:val="20"/>
          <w:szCs w:val="20"/>
          <w:lang w:val="sr-Cyrl-CS"/>
        </w:rPr>
        <w:t xml:space="preserve">. Поред укупне количине прати се и однос ове 2 трансаминазе који је познат као </w:t>
      </w:r>
      <w:r w:rsidRPr="009D4EA9">
        <w:rPr>
          <w:rFonts w:ascii="Arial" w:hAnsi="Arial" w:cs="Arial"/>
          <w:sz w:val="20"/>
          <w:szCs w:val="20"/>
        </w:rPr>
        <w:t>De</w:t>
      </w:r>
      <w:r w:rsidRPr="009D4EA9">
        <w:rPr>
          <w:rFonts w:ascii="Arial" w:hAnsi="Arial" w:cs="Arial"/>
          <w:sz w:val="20"/>
          <w:szCs w:val="20"/>
          <w:lang w:val="sr-Cyrl-CS"/>
        </w:rPr>
        <w:t xml:space="preserve"> </w:t>
      </w:r>
      <w:r w:rsidRPr="009D4EA9">
        <w:rPr>
          <w:rFonts w:ascii="Arial" w:hAnsi="Arial" w:cs="Arial"/>
          <w:sz w:val="20"/>
          <w:szCs w:val="20"/>
        </w:rPr>
        <w:t>Ritis</w:t>
      </w:r>
      <w:r w:rsidRPr="009D4EA9">
        <w:rPr>
          <w:rFonts w:ascii="Arial" w:hAnsi="Arial" w:cs="Arial"/>
          <w:sz w:val="20"/>
          <w:szCs w:val="20"/>
          <w:lang w:val="sr-Cyrl-CS"/>
        </w:rPr>
        <w:t xml:space="preserve"> коефицијент – вредност овог коефицијента је код здравих и код инфаркта миокарда већи од 1 док је код хепатитиса мањи од 1.  </w:t>
      </w:r>
      <w:r w:rsidRPr="009D4EA9">
        <w:rPr>
          <w:rFonts w:ascii="Arial" w:hAnsi="Arial" w:cs="Arial"/>
          <w:sz w:val="20"/>
          <w:szCs w:val="20"/>
          <w:u w:val="single"/>
        </w:rPr>
        <w:t>ALT</w:t>
      </w:r>
      <w:r w:rsidRPr="009D4EA9">
        <w:rPr>
          <w:rFonts w:ascii="Arial" w:hAnsi="Arial" w:cs="Arial"/>
          <w:sz w:val="20"/>
          <w:szCs w:val="20"/>
          <w:u w:val="single"/>
          <w:lang w:val="sr-Cyrl-CS"/>
        </w:rPr>
        <w:t xml:space="preserve"> је ензим специфичан за јетру</w:t>
      </w:r>
      <w:r w:rsidRPr="009D4EA9">
        <w:rPr>
          <w:rFonts w:ascii="Arial" w:hAnsi="Arial" w:cs="Arial"/>
          <w:sz w:val="20"/>
          <w:szCs w:val="20"/>
          <w:lang w:val="sr-Cyrl-CS"/>
        </w:rPr>
        <w:t>, иако се налази и у другим органима - због своје цитоплазматске локализације излази у екстрацелуларну течност и при малим оштећењима ћелије. Тек уколико дође до оштећења митохондрија хепатоцита долази и до отпуштања А</w:t>
      </w:r>
      <w:r w:rsidRPr="009D4EA9">
        <w:rPr>
          <w:rFonts w:ascii="Arial" w:hAnsi="Arial" w:cs="Arial"/>
          <w:sz w:val="20"/>
          <w:szCs w:val="20"/>
        </w:rPr>
        <w:t>ST</w:t>
      </w:r>
      <w:r w:rsidRPr="009D4EA9">
        <w:rPr>
          <w:rFonts w:ascii="Arial" w:hAnsi="Arial" w:cs="Arial"/>
          <w:sz w:val="20"/>
          <w:szCs w:val="20"/>
          <w:lang w:val="sr-Cyrl-CS"/>
        </w:rPr>
        <w:t xml:space="preserve"> из јетре. Вредности трансаминаза су повишене код акутних облика оштећења јетре, док код хроничних оштећења активност трансаминаза је умерено повишена. Диференцијално-дијагностички може да се користи Шмидт-ов коефицијент који представља однос (А</w:t>
      </w:r>
      <w:r w:rsidRPr="009D4EA9">
        <w:rPr>
          <w:rFonts w:ascii="Arial" w:hAnsi="Arial" w:cs="Arial"/>
          <w:sz w:val="20"/>
          <w:szCs w:val="20"/>
        </w:rPr>
        <w:t>ST</w:t>
      </w:r>
      <w:r w:rsidRPr="009D4EA9">
        <w:rPr>
          <w:rFonts w:ascii="Arial" w:hAnsi="Arial" w:cs="Arial"/>
          <w:sz w:val="20"/>
          <w:szCs w:val="20"/>
          <w:lang w:val="ru-RU"/>
        </w:rPr>
        <w:t xml:space="preserve"> </w:t>
      </w:r>
      <w:r w:rsidRPr="009D4EA9">
        <w:rPr>
          <w:rFonts w:ascii="Arial" w:hAnsi="Arial" w:cs="Arial"/>
          <w:sz w:val="20"/>
          <w:szCs w:val="20"/>
          <w:lang w:val="sr-Cyrl-CS"/>
        </w:rPr>
        <w:t xml:space="preserve">+ </w:t>
      </w:r>
      <w:r w:rsidRPr="009D4EA9">
        <w:rPr>
          <w:rFonts w:ascii="Arial" w:hAnsi="Arial" w:cs="Arial"/>
          <w:sz w:val="20"/>
          <w:szCs w:val="20"/>
        </w:rPr>
        <w:t>ALT</w:t>
      </w:r>
      <w:r w:rsidRPr="009D4EA9">
        <w:rPr>
          <w:rFonts w:ascii="Arial" w:hAnsi="Arial" w:cs="Arial"/>
          <w:sz w:val="20"/>
          <w:szCs w:val="20"/>
          <w:lang w:val="sr-Cyrl-CS"/>
        </w:rPr>
        <w:t>)/</w:t>
      </w:r>
      <w:r w:rsidRPr="009D4EA9">
        <w:rPr>
          <w:rFonts w:ascii="Arial" w:hAnsi="Arial" w:cs="Arial"/>
          <w:sz w:val="20"/>
          <w:szCs w:val="20"/>
        </w:rPr>
        <w:t>GDH</w:t>
      </w:r>
      <w:r w:rsidRPr="009D4EA9">
        <w:rPr>
          <w:rFonts w:ascii="Arial" w:hAnsi="Arial" w:cs="Arial"/>
          <w:sz w:val="20"/>
          <w:szCs w:val="20"/>
          <w:lang w:val="ru-RU"/>
        </w:rPr>
        <w:t xml:space="preserve">. </w:t>
      </w:r>
      <w:r w:rsidRPr="009D4EA9">
        <w:rPr>
          <w:rFonts w:ascii="Arial" w:hAnsi="Arial" w:cs="Arial"/>
          <w:sz w:val="20"/>
          <w:szCs w:val="20"/>
          <w:lang w:val="sr-Cyrl-CS"/>
        </w:rPr>
        <w:t xml:space="preserve">Код акутних форми повишене су вредности трансаминаза док је вредност глутамат- дехидрогеназе незнатно измењена па је вредност овог коефицијента велика, а код хроничних оштећања и карцинома је обрнуто. </w:t>
      </w:r>
      <w:r w:rsidRPr="009D4EA9">
        <w:rPr>
          <w:rFonts w:ascii="Arial" w:hAnsi="Arial" w:cs="Arial"/>
          <w:sz w:val="20"/>
          <w:szCs w:val="20"/>
          <w:u w:val="single"/>
          <w:lang w:val="sr-Cyrl-CS"/>
        </w:rPr>
        <w:t>Испитивање активности А</w:t>
      </w:r>
      <w:r w:rsidRPr="009D4EA9">
        <w:rPr>
          <w:rFonts w:ascii="Arial" w:hAnsi="Arial" w:cs="Arial"/>
          <w:sz w:val="20"/>
          <w:szCs w:val="20"/>
          <w:u w:val="single"/>
        </w:rPr>
        <w:t>ST</w:t>
      </w:r>
      <w:r w:rsidRPr="009D4EA9">
        <w:rPr>
          <w:rFonts w:ascii="Arial" w:hAnsi="Arial" w:cs="Arial"/>
          <w:sz w:val="20"/>
          <w:szCs w:val="20"/>
          <w:u w:val="single"/>
          <w:lang w:val="sr-Cyrl-CS"/>
        </w:rPr>
        <w:t xml:space="preserve"> је значајна при постављању дијагнозе инфаркта миокарда</w:t>
      </w:r>
      <w:r w:rsidRPr="009D4EA9">
        <w:rPr>
          <w:rFonts w:ascii="Arial" w:hAnsi="Arial" w:cs="Arial"/>
          <w:sz w:val="20"/>
          <w:szCs w:val="20"/>
          <w:lang w:val="sr-Cyrl-CS"/>
        </w:rPr>
        <w:t xml:space="preserve">, пораст активности се јавља 6-12 сати по појави бола, максимум достиже између 24-48 сати а повишене вредности се одржавају 4-7 дана . </w:t>
      </w:r>
    </w:p>
    <w:p w:rsidR="009D4EA9" w:rsidRPr="00430828" w:rsidRDefault="009D4EA9" w:rsidP="00430828">
      <w:pPr>
        <w:jc w:val="both"/>
        <w:rPr>
          <w:rFonts w:ascii="Arial" w:hAnsi="Arial" w:cs="Arial"/>
          <w:sz w:val="20"/>
          <w:szCs w:val="20"/>
          <w:lang w:val="sr-Cyrl-CS"/>
        </w:rPr>
      </w:pPr>
      <w:r w:rsidRPr="009D4EA9">
        <w:rPr>
          <w:rFonts w:ascii="Arial" w:hAnsi="Arial" w:cs="Arial"/>
          <w:b/>
          <w:color w:val="990033"/>
          <w:sz w:val="20"/>
          <w:szCs w:val="20"/>
          <w:lang w:val="sr-Cyrl-CS"/>
        </w:rPr>
        <w:t>КРЕАТИН КИНАЗА (</w:t>
      </w:r>
      <w:r w:rsidRPr="009D4EA9">
        <w:rPr>
          <w:rFonts w:ascii="Arial" w:hAnsi="Arial" w:cs="Arial"/>
          <w:b/>
          <w:color w:val="990033"/>
          <w:sz w:val="20"/>
          <w:szCs w:val="20"/>
        </w:rPr>
        <w:t>CK</w:t>
      </w:r>
      <w:r w:rsidRPr="009D4EA9">
        <w:rPr>
          <w:rFonts w:ascii="Arial" w:hAnsi="Arial" w:cs="Arial"/>
          <w:b/>
          <w:color w:val="990033"/>
          <w:sz w:val="20"/>
          <w:szCs w:val="20"/>
          <w:lang w:val="sr-Cyrl-CS"/>
        </w:rPr>
        <w:t>)</w:t>
      </w:r>
      <w:r w:rsidRPr="009D4EA9">
        <w:rPr>
          <w:rFonts w:ascii="Arial" w:hAnsi="Arial" w:cs="Arial"/>
          <w:b/>
          <w:color w:val="990033"/>
          <w:sz w:val="20"/>
          <w:szCs w:val="20"/>
          <w:lang w:val="sr-Cyrl-CS"/>
        </w:rPr>
        <w:tab/>
      </w:r>
    </w:p>
    <w:p w:rsidR="009D4EA9" w:rsidRPr="009D4EA9" w:rsidRDefault="00B70DCB" w:rsidP="009D4EA9">
      <w:pPr>
        <w:pStyle w:val="ListParagraph"/>
        <w:ind w:left="357"/>
        <w:rPr>
          <w:rFonts w:ascii="Arial" w:hAnsi="Arial" w:cs="Arial"/>
          <w:sz w:val="20"/>
          <w:szCs w:val="20"/>
          <w:lang w:val="sr-Cyrl-CS"/>
        </w:rPr>
      </w:pPr>
      <w:hyperlink r:id="rId20" w:history="1">
        <w:r w:rsidR="009D4EA9" w:rsidRPr="009D4EA9">
          <w:rPr>
            <w:rStyle w:val="Hyperlink"/>
            <w:rFonts w:ascii="Arial" w:hAnsi="Arial" w:cs="Arial"/>
            <w:sz w:val="20"/>
            <w:szCs w:val="20"/>
          </w:rPr>
          <w:t>http</w:t>
        </w:r>
        <w:r w:rsidR="009D4EA9" w:rsidRPr="009D4EA9">
          <w:rPr>
            <w:rStyle w:val="Hyperlink"/>
            <w:rFonts w:ascii="Arial" w:hAnsi="Arial" w:cs="Arial"/>
            <w:sz w:val="20"/>
            <w:szCs w:val="20"/>
            <w:lang w:val="sr-Cyrl-CS"/>
          </w:rPr>
          <w:t>://</w:t>
        </w:r>
        <w:r w:rsidR="009D4EA9" w:rsidRPr="009D4EA9">
          <w:rPr>
            <w:rStyle w:val="Hyperlink"/>
            <w:rFonts w:ascii="Arial" w:hAnsi="Arial" w:cs="Arial"/>
            <w:sz w:val="20"/>
            <w:szCs w:val="20"/>
          </w:rPr>
          <w:t>en</w:t>
        </w:r>
        <w:r w:rsidR="009D4EA9" w:rsidRPr="009D4EA9">
          <w:rPr>
            <w:rStyle w:val="Hyperlink"/>
            <w:rFonts w:ascii="Arial" w:hAnsi="Arial" w:cs="Arial"/>
            <w:sz w:val="20"/>
            <w:szCs w:val="20"/>
            <w:lang w:val="sr-Cyrl-CS"/>
          </w:rPr>
          <w:t>.</w:t>
        </w:r>
        <w:r w:rsidR="009D4EA9" w:rsidRPr="009D4EA9">
          <w:rPr>
            <w:rStyle w:val="Hyperlink"/>
            <w:rFonts w:ascii="Arial" w:hAnsi="Arial" w:cs="Arial"/>
            <w:sz w:val="20"/>
            <w:szCs w:val="20"/>
          </w:rPr>
          <w:t>wikipedia</w:t>
        </w:r>
        <w:r w:rsidR="009D4EA9" w:rsidRPr="009D4EA9">
          <w:rPr>
            <w:rStyle w:val="Hyperlink"/>
            <w:rFonts w:ascii="Arial" w:hAnsi="Arial" w:cs="Arial"/>
            <w:sz w:val="20"/>
            <w:szCs w:val="20"/>
            <w:lang w:val="sr-Cyrl-CS"/>
          </w:rPr>
          <w:t>.</w:t>
        </w:r>
        <w:r w:rsidR="009D4EA9" w:rsidRPr="009D4EA9">
          <w:rPr>
            <w:rStyle w:val="Hyperlink"/>
            <w:rFonts w:ascii="Arial" w:hAnsi="Arial" w:cs="Arial"/>
            <w:sz w:val="20"/>
            <w:szCs w:val="20"/>
          </w:rPr>
          <w:t>org</w:t>
        </w:r>
        <w:r w:rsidR="009D4EA9" w:rsidRPr="009D4EA9">
          <w:rPr>
            <w:rStyle w:val="Hyperlink"/>
            <w:rFonts w:ascii="Arial" w:hAnsi="Arial" w:cs="Arial"/>
            <w:sz w:val="20"/>
            <w:szCs w:val="20"/>
            <w:lang w:val="sr-Cyrl-CS"/>
          </w:rPr>
          <w:t>/</w:t>
        </w:r>
        <w:r w:rsidR="009D4EA9" w:rsidRPr="009D4EA9">
          <w:rPr>
            <w:rStyle w:val="Hyperlink"/>
            <w:rFonts w:ascii="Arial" w:hAnsi="Arial" w:cs="Arial"/>
            <w:sz w:val="20"/>
            <w:szCs w:val="20"/>
          </w:rPr>
          <w:t>wiki</w:t>
        </w:r>
        <w:r w:rsidR="009D4EA9" w:rsidRPr="009D4EA9">
          <w:rPr>
            <w:rStyle w:val="Hyperlink"/>
            <w:rFonts w:ascii="Arial" w:hAnsi="Arial" w:cs="Arial"/>
            <w:sz w:val="20"/>
            <w:szCs w:val="20"/>
            <w:lang w:val="sr-Cyrl-CS"/>
          </w:rPr>
          <w:t>/</w:t>
        </w:r>
        <w:r w:rsidR="009D4EA9" w:rsidRPr="009D4EA9">
          <w:rPr>
            <w:rStyle w:val="Hyperlink"/>
            <w:rFonts w:ascii="Arial" w:hAnsi="Arial" w:cs="Arial"/>
            <w:sz w:val="20"/>
            <w:szCs w:val="20"/>
          </w:rPr>
          <w:t>Creatine</w:t>
        </w:r>
        <w:r w:rsidR="009D4EA9" w:rsidRPr="009D4EA9">
          <w:rPr>
            <w:rStyle w:val="Hyperlink"/>
            <w:rFonts w:ascii="Arial" w:hAnsi="Arial" w:cs="Arial"/>
            <w:sz w:val="20"/>
            <w:szCs w:val="20"/>
            <w:lang w:val="sr-Cyrl-CS"/>
          </w:rPr>
          <w:t>_</w:t>
        </w:r>
        <w:r w:rsidR="009D4EA9" w:rsidRPr="009D4EA9">
          <w:rPr>
            <w:rStyle w:val="Hyperlink"/>
            <w:rFonts w:ascii="Arial" w:hAnsi="Arial" w:cs="Arial"/>
            <w:sz w:val="20"/>
            <w:szCs w:val="20"/>
          </w:rPr>
          <w:t>kinase</w:t>
        </w:r>
      </w:hyperlink>
    </w:p>
    <w:p w:rsidR="009D4EA9" w:rsidRPr="009D4EA9" w:rsidRDefault="00495F57" w:rsidP="009D4EA9">
      <w:pPr>
        <w:ind w:left="357"/>
        <w:jc w:val="both"/>
        <w:rPr>
          <w:rFonts w:ascii="Arial" w:hAnsi="Arial" w:cs="Arial"/>
          <w:sz w:val="20"/>
          <w:szCs w:val="20"/>
          <w:lang w:val="sr-Cyrl-CS"/>
        </w:rPr>
      </w:pPr>
      <w:r>
        <w:rPr>
          <w:rFonts w:ascii="Arial" w:hAnsi="Arial" w:cs="Arial"/>
          <w:noProof/>
          <w:sz w:val="20"/>
          <w:szCs w:val="20"/>
        </w:rPr>
        <w:lastRenderedPageBreak/>
        <w:drawing>
          <wp:anchor distT="0" distB="0" distL="114300" distR="114300" simplePos="0" relativeHeight="251657728" behindDoc="1" locked="0" layoutInCell="1" allowOverlap="1">
            <wp:simplePos x="0" y="0"/>
            <wp:positionH relativeFrom="column">
              <wp:posOffset>0</wp:posOffset>
            </wp:positionH>
            <wp:positionV relativeFrom="paragraph">
              <wp:posOffset>41910</wp:posOffset>
            </wp:positionV>
            <wp:extent cx="1905000" cy="1924050"/>
            <wp:effectExtent l="19050" t="0" r="0" b="0"/>
            <wp:wrapTight wrapText="bothSides">
              <wp:wrapPolygon edited="0">
                <wp:start x="-216" y="0"/>
                <wp:lineTo x="-216" y="21386"/>
                <wp:lineTo x="21600" y="21386"/>
                <wp:lineTo x="21600" y="0"/>
                <wp:lineTo x="-216" y="0"/>
              </wp:wrapPolygon>
            </wp:wrapTight>
            <wp:docPr id="12" name="Picture 1" descr="Creatine Kin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ne Kinase"/>
                    <pic:cNvPicPr>
                      <a:picLocks noChangeAspect="1" noChangeArrowheads="1"/>
                    </pic:cNvPicPr>
                  </pic:nvPicPr>
                  <pic:blipFill>
                    <a:blip r:embed="rId21"/>
                    <a:srcRect/>
                    <a:stretch>
                      <a:fillRect/>
                    </a:stretch>
                  </pic:blipFill>
                  <pic:spPr bwMode="auto">
                    <a:xfrm>
                      <a:off x="0" y="0"/>
                      <a:ext cx="1905000" cy="1924050"/>
                    </a:xfrm>
                    <a:prstGeom prst="rect">
                      <a:avLst/>
                    </a:prstGeom>
                    <a:noFill/>
                    <a:ln w="9525">
                      <a:noFill/>
                      <a:miter lim="800000"/>
                      <a:headEnd/>
                      <a:tailEnd/>
                    </a:ln>
                  </pic:spPr>
                </pic:pic>
              </a:graphicData>
            </a:graphic>
          </wp:anchor>
        </w:drawing>
      </w:r>
      <w:r w:rsidR="00FD59FF">
        <w:rPr>
          <w:rFonts w:ascii="Arial" w:hAnsi="Arial" w:cs="Arial"/>
          <w:noProof/>
          <w:sz w:val="20"/>
          <w:szCs w:val="20"/>
        </w:rPr>
        <mc:AlternateContent>
          <mc:Choice Requires="wpc">
            <w:drawing>
              <wp:inline distT="0" distB="0" distL="0" distR="0">
                <wp:extent cx="5715000" cy="1714500"/>
                <wp:effectExtent l="0" t="0" r="3810" b="3810"/>
                <wp:docPr id="1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 name="Text Box 8"/>
                        <wps:cNvSpPr txBox="1">
                          <a:spLocks noChangeArrowheads="1"/>
                        </wps:cNvSpPr>
                        <wps:spPr bwMode="auto">
                          <a:xfrm>
                            <a:off x="0" y="0"/>
                            <a:ext cx="43434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0828" w:rsidRPr="009D4EA9" w:rsidRDefault="00430828" w:rsidP="009D4EA9">
                              <w:pPr>
                                <w:spacing w:line="360" w:lineRule="auto"/>
                                <w:jc w:val="both"/>
                                <w:rPr>
                                  <w:rFonts w:ascii="Arial" w:hAnsi="Arial" w:cs="Arial"/>
                                  <w:sz w:val="20"/>
                                  <w:szCs w:val="20"/>
                                  <w:lang w:val="sr-Cyrl-CS"/>
                                </w:rPr>
                              </w:pPr>
                              <w:r w:rsidRPr="009D4EA9">
                                <w:rPr>
                                  <w:rFonts w:ascii="Arial" w:hAnsi="Arial" w:cs="Arial"/>
                                  <w:sz w:val="20"/>
                                  <w:szCs w:val="20"/>
                                  <w:lang w:val="sr-Cyrl-CS"/>
                                </w:rPr>
                                <w:t>Креатин киназа, ензим који је познат и као креатин - фосфо киназа</w:t>
                              </w:r>
                              <w:r w:rsidRPr="009D4EA9">
                                <w:rPr>
                                  <w:rFonts w:ascii="Arial" w:hAnsi="Arial" w:cs="Arial"/>
                                  <w:sz w:val="20"/>
                                  <w:szCs w:val="20"/>
                                  <w:lang w:val="ru-RU"/>
                                </w:rPr>
                                <w:t xml:space="preserve"> (</w:t>
                              </w:r>
                              <w:r w:rsidRPr="009D4EA9">
                                <w:rPr>
                                  <w:rFonts w:ascii="Arial" w:hAnsi="Arial" w:cs="Arial"/>
                                  <w:b/>
                                  <w:sz w:val="20"/>
                                  <w:szCs w:val="20"/>
                                </w:rPr>
                                <w:t>CPK</w:t>
                              </w:r>
                              <w:r w:rsidRPr="009D4EA9">
                                <w:rPr>
                                  <w:rFonts w:ascii="Arial" w:hAnsi="Arial" w:cs="Arial"/>
                                  <w:sz w:val="20"/>
                                  <w:szCs w:val="20"/>
                                  <w:lang w:val="ru-RU"/>
                                </w:rPr>
                                <w:t>)</w:t>
                              </w:r>
                              <w:r w:rsidRPr="009D4EA9">
                                <w:rPr>
                                  <w:rFonts w:ascii="Arial" w:hAnsi="Arial" w:cs="Arial"/>
                                  <w:sz w:val="20"/>
                                  <w:szCs w:val="20"/>
                                  <w:lang w:val="sr-Cyrl-CS"/>
                                </w:rPr>
                                <w:t xml:space="preserve">, катализује конверзију креатина у фосфо-креатин, при чему се ATP користи као донор фосфатне групе. Ензим катализује и реакцију у супротном смеру, па омогућава брзо добијање тј. обнављање ATP из </w:t>
                              </w:r>
                              <w:r w:rsidRPr="009D4EA9">
                                <w:rPr>
                                  <w:rFonts w:ascii="Arial" w:hAnsi="Arial" w:cs="Arial"/>
                                  <w:sz w:val="20"/>
                                  <w:szCs w:val="20"/>
                                </w:rPr>
                                <w:t>ADP</w:t>
                              </w:r>
                              <w:r w:rsidRPr="009D4EA9">
                                <w:rPr>
                                  <w:rFonts w:ascii="Arial" w:hAnsi="Arial" w:cs="Arial"/>
                                  <w:sz w:val="20"/>
                                  <w:szCs w:val="20"/>
                                  <w:lang w:val="sr-Cyrl-CS"/>
                                </w:rPr>
                                <w:t xml:space="preserve"> и фосфо-креатина:</w:t>
                              </w:r>
                            </w:p>
                            <w:p w:rsidR="00430828" w:rsidRPr="009D4EA9" w:rsidRDefault="00430828" w:rsidP="009D4EA9">
                              <w:pPr>
                                <w:spacing w:line="360" w:lineRule="auto"/>
                                <w:jc w:val="center"/>
                                <w:rPr>
                                  <w:rFonts w:ascii="Arial" w:hAnsi="Arial" w:cs="Arial"/>
                                  <w:b/>
                                  <w:sz w:val="20"/>
                                  <w:szCs w:val="20"/>
                                  <w:u w:val="single"/>
                                  <w:lang w:val="sr-Cyrl-CS"/>
                                </w:rPr>
                              </w:pPr>
                              <w:r w:rsidRPr="009D4EA9">
                                <w:rPr>
                                  <w:rFonts w:ascii="Arial" w:hAnsi="Arial" w:cs="Arial"/>
                                  <w:b/>
                                  <w:sz w:val="20"/>
                                  <w:szCs w:val="20"/>
                                  <w:u w:val="single"/>
                                  <w:lang w:val="sr-Cyrl-CS"/>
                                </w:rPr>
                                <w:t>ATP + к</w:t>
                              </w:r>
                              <w:r w:rsidRPr="009D4EA9">
                                <w:rPr>
                                  <w:rFonts w:ascii="Arial" w:hAnsi="Arial" w:cs="Arial"/>
                                  <w:b/>
                                  <w:sz w:val="20"/>
                                  <w:szCs w:val="20"/>
                                  <w:u w:val="single"/>
                                </w:rPr>
                                <w:t>reatin</w:t>
                              </w:r>
                              <w:r w:rsidRPr="009D4EA9">
                                <w:rPr>
                                  <w:rFonts w:ascii="Arial" w:hAnsi="Arial" w:cs="Arial"/>
                                  <w:b/>
                                  <w:sz w:val="20"/>
                                  <w:szCs w:val="20"/>
                                  <w:u w:val="single"/>
                                  <w:lang w:val="sr-Cyrl-CS"/>
                                </w:rPr>
                                <w:t xml:space="preserve"> ↔ </w:t>
                              </w:r>
                              <w:r w:rsidRPr="009D4EA9">
                                <w:rPr>
                                  <w:rFonts w:ascii="Arial" w:hAnsi="Arial" w:cs="Arial"/>
                                  <w:b/>
                                  <w:sz w:val="20"/>
                                  <w:szCs w:val="20"/>
                                  <w:u w:val="single"/>
                                </w:rPr>
                                <w:t>ADP + kreatin</w:t>
                              </w:r>
                              <w:r w:rsidRPr="009D4EA9">
                                <w:rPr>
                                  <w:rFonts w:ascii="Arial" w:hAnsi="Arial" w:cs="Arial"/>
                                  <w:b/>
                                  <w:sz w:val="20"/>
                                  <w:szCs w:val="20"/>
                                  <w:u w:val="single"/>
                                  <w:lang w:val="sr-Cyrl-CS"/>
                                </w:rPr>
                                <w:t>-</w:t>
                              </w:r>
                              <w:r w:rsidRPr="009D4EA9">
                                <w:rPr>
                                  <w:rFonts w:ascii="Arial" w:hAnsi="Arial" w:cs="Arial"/>
                                  <w:b/>
                                  <w:sz w:val="20"/>
                                  <w:szCs w:val="20"/>
                                  <w:u w:val="single"/>
                                </w:rPr>
                                <w:t>fosfat</w:t>
                              </w:r>
                            </w:p>
                            <w:p w:rsidR="00430828" w:rsidRPr="009D4EA9" w:rsidRDefault="00430828" w:rsidP="009D4EA9">
                              <w:pPr>
                                <w:spacing w:line="360" w:lineRule="auto"/>
                                <w:jc w:val="both"/>
                                <w:rPr>
                                  <w:rFonts w:ascii="Arial" w:hAnsi="Arial" w:cs="Arial"/>
                                  <w:sz w:val="20"/>
                                  <w:szCs w:val="20"/>
                                  <w:lang w:val="sr-Cyrl-CS"/>
                                </w:rPr>
                              </w:pPr>
                            </w:p>
                            <w:p w:rsidR="00430828" w:rsidRPr="009D4EA9" w:rsidRDefault="00430828" w:rsidP="009D4EA9">
                              <w:pPr>
                                <w:rPr>
                                  <w:sz w:val="20"/>
                                  <w:szCs w:val="20"/>
                                </w:rPr>
                              </w:pPr>
                            </w:p>
                          </w:txbxContent>
                        </wps:txbx>
                        <wps:bodyPr rot="0" vert="horz" wrap="square" lIns="91440" tIns="45720" rIns="91440" bIns="45720" anchor="t" anchorCtr="0" upright="1">
                          <a:noAutofit/>
                        </wps:bodyPr>
                      </wps:wsp>
                    </wpc:wpc>
                  </a:graphicData>
                </a:graphic>
              </wp:inline>
            </w:drawing>
          </mc:Choice>
          <mc:Fallback>
            <w:pict>
              <v:group id="Canvas 6" o:spid="_x0000_s1027"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7150;height:17145;visibility:visible;mso-wrap-style:square">
                  <v:fill o:detectmouseclick="t"/>
                  <v:path o:connecttype="none"/>
                </v:shape>
                <v:shape id="Text Box 8" o:spid="_x0000_s1029" type="#_x0000_t202" style="position:absolute;width:43434;height:17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430828" w:rsidRPr="009D4EA9" w:rsidRDefault="00430828" w:rsidP="009D4EA9">
                        <w:pPr>
                          <w:spacing w:line="360" w:lineRule="auto"/>
                          <w:jc w:val="both"/>
                          <w:rPr>
                            <w:rFonts w:ascii="Arial" w:hAnsi="Arial" w:cs="Arial"/>
                            <w:sz w:val="20"/>
                            <w:szCs w:val="20"/>
                            <w:lang w:val="sr-Cyrl-CS"/>
                          </w:rPr>
                        </w:pPr>
                        <w:r w:rsidRPr="009D4EA9">
                          <w:rPr>
                            <w:rFonts w:ascii="Arial" w:hAnsi="Arial" w:cs="Arial"/>
                            <w:sz w:val="20"/>
                            <w:szCs w:val="20"/>
                            <w:lang w:val="sr-Cyrl-CS"/>
                          </w:rPr>
                          <w:t>Креатин киназа, ензим који је познат и као креатин - фосфо киназа</w:t>
                        </w:r>
                        <w:r w:rsidRPr="009D4EA9">
                          <w:rPr>
                            <w:rFonts w:ascii="Arial" w:hAnsi="Arial" w:cs="Arial"/>
                            <w:sz w:val="20"/>
                            <w:szCs w:val="20"/>
                            <w:lang w:val="ru-RU"/>
                          </w:rPr>
                          <w:t xml:space="preserve"> (</w:t>
                        </w:r>
                        <w:r w:rsidRPr="009D4EA9">
                          <w:rPr>
                            <w:rFonts w:ascii="Arial" w:hAnsi="Arial" w:cs="Arial"/>
                            <w:b/>
                            <w:sz w:val="20"/>
                            <w:szCs w:val="20"/>
                          </w:rPr>
                          <w:t>CPK</w:t>
                        </w:r>
                        <w:r w:rsidRPr="009D4EA9">
                          <w:rPr>
                            <w:rFonts w:ascii="Arial" w:hAnsi="Arial" w:cs="Arial"/>
                            <w:sz w:val="20"/>
                            <w:szCs w:val="20"/>
                            <w:lang w:val="ru-RU"/>
                          </w:rPr>
                          <w:t>)</w:t>
                        </w:r>
                        <w:r w:rsidRPr="009D4EA9">
                          <w:rPr>
                            <w:rFonts w:ascii="Arial" w:hAnsi="Arial" w:cs="Arial"/>
                            <w:sz w:val="20"/>
                            <w:szCs w:val="20"/>
                            <w:lang w:val="sr-Cyrl-CS"/>
                          </w:rPr>
                          <w:t xml:space="preserve">, катализује конверзију креатина у фосфо-креатин, при чему се ATP користи као донор фосфатне групе. Ензим катализује и реакцију у супротном смеру, па омогућава брзо добијање тј. обнављање ATP из </w:t>
                        </w:r>
                        <w:r w:rsidRPr="009D4EA9">
                          <w:rPr>
                            <w:rFonts w:ascii="Arial" w:hAnsi="Arial" w:cs="Arial"/>
                            <w:sz w:val="20"/>
                            <w:szCs w:val="20"/>
                          </w:rPr>
                          <w:t>ADP</w:t>
                        </w:r>
                        <w:r w:rsidRPr="009D4EA9">
                          <w:rPr>
                            <w:rFonts w:ascii="Arial" w:hAnsi="Arial" w:cs="Arial"/>
                            <w:sz w:val="20"/>
                            <w:szCs w:val="20"/>
                            <w:lang w:val="sr-Cyrl-CS"/>
                          </w:rPr>
                          <w:t xml:space="preserve"> и фосфо-креатина:</w:t>
                        </w:r>
                      </w:p>
                      <w:p w:rsidR="00430828" w:rsidRPr="009D4EA9" w:rsidRDefault="00430828" w:rsidP="009D4EA9">
                        <w:pPr>
                          <w:spacing w:line="360" w:lineRule="auto"/>
                          <w:jc w:val="center"/>
                          <w:rPr>
                            <w:rFonts w:ascii="Arial" w:hAnsi="Arial" w:cs="Arial"/>
                            <w:b/>
                            <w:sz w:val="20"/>
                            <w:szCs w:val="20"/>
                            <w:u w:val="single"/>
                            <w:lang w:val="sr-Cyrl-CS"/>
                          </w:rPr>
                        </w:pPr>
                        <w:r w:rsidRPr="009D4EA9">
                          <w:rPr>
                            <w:rFonts w:ascii="Arial" w:hAnsi="Arial" w:cs="Arial"/>
                            <w:b/>
                            <w:sz w:val="20"/>
                            <w:szCs w:val="20"/>
                            <w:u w:val="single"/>
                            <w:lang w:val="sr-Cyrl-CS"/>
                          </w:rPr>
                          <w:t>ATP + к</w:t>
                        </w:r>
                        <w:r w:rsidRPr="009D4EA9">
                          <w:rPr>
                            <w:rFonts w:ascii="Arial" w:hAnsi="Arial" w:cs="Arial"/>
                            <w:b/>
                            <w:sz w:val="20"/>
                            <w:szCs w:val="20"/>
                            <w:u w:val="single"/>
                          </w:rPr>
                          <w:t>reatin</w:t>
                        </w:r>
                        <w:r w:rsidRPr="009D4EA9">
                          <w:rPr>
                            <w:rFonts w:ascii="Arial" w:hAnsi="Arial" w:cs="Arial"/>
                            <w:b/>
                            <w:sz w:val="20"/>
                            <w:szCs w:val="20"/>
                            <w:u w:val="single"/>
                            <w:lang w:val="sr-Cyrl-CS"/>
                          </w:rPr>
                          <w:t xml:space="preserve"> ↔ </w:t>
                        </w:r>
                        <w:r w:rsidRPr="009D4EA9">
                          <w:rPr>
                            <w:rFonts w:ascii="Arial" w:hAnsi="Arial" w:cs="Arial"/>
                            <w:b/>
                            <w:sz w:val="20"/>
                            <w:szCs w:val="20"/>
                            <w:u w:val="single"/>
                          </w:rPr>
                          <w:t>ADP + kreatin</w:t>
                        </w:r>
                        <w:r w:rsidRPr="009D4EA9">
                          <w:rPr>
                            <w:rFonts w:ascii="Arial" w:hAnsi="Arial" w:cs="Arial"/>
                            <w:b/>
                            <w:sz w:val="20"/>
                            <w:szCs w:val="20"/>
                            <w:u w:val="single"/>
                            <w:lang w:val="sr-Cyrl-CS"/>
                          </w:rPr>
                          <w:t>-</w:t>
                        </w:r>
                        <w:r w:rsidRPr="009D4EA9">
                          <w:rPr>
                            <w:rFonts w:ascii="Arial" w:hAnsi="Arial" w:cs="Arial"/>
                            <w:b/>
                            <w:sz w:val="20"/>
                            <w:szCs w:val="20"/>
                            <w:u w:val="single"/>
                          </w:rPr>
                          <w:t>fosfat</w:t>
                        </w:r>
                      </w:p>
                      <w:p w:rsidR="00430828" w:rsidRPr="009D4EA9" w:rsidRDefault="00430828" w:rsidP="009D4EA9">
                        <w:pPr>
                          <w:spacing w:line="360" w:lineRule="auto"/>
                          <w:jc w:val="both"/>
                          <w:rPr>
                            <w:rFonts w:ascii="Arial" w:hAnsi="Arial" w:cs="Arial"/>
                            <w:sz w:val="20"/>
                            <w:szCs w:val="20"/>
                            <w:lang w:val="sr-Cyrl-CS"/>
                          </w:rPr>
                        </w:pPr>
                      </w:p>
                      <w:p w:rsidR="00430828" w:rsidRPr="009D4EA9" w:rsidRDefault="00430828" w:rsidP="009D4EA9">
                        <w:pPr>
                          <w:rPr>
                            <w:sz w:val="20"/>
                            <w:szCs w:val="20"/>
                          </w:rPr>
                        </w:pPr>
                      </w:p>
                    </w:txbxContent>
                  </v:textbox>
                </v:shape>
                <w10:anchorlock/>
              </v:group>
            </w:pict>
          </mc:Fallback>
        </mc:AlternateContent>
      </w:r>
    </w:p>
    <w:p w:rsidR="009D4EA9" w:rsidRPr="009D4EA9" w:rsidRDefault="009D4EA9" w:rsidP="009D4EA9">
      <w:pPr>
        <w:spacing w:line="360" w:lineRule="auto"/>
        <w:jc w:val="both"/>
        <w:rPr>
          <w:rFonts w:ascii="Arial" w:hAnsi="Arial" w:cs="Arial"/>
          <w:sz w:val="20"/>
          <w:szCs w:val="20"/>
          <w:lang w:val="sr-Cyrl-CS"/>
        </w:rPr>
      </w:pPr>
      <w:r w:rsidRPr="009D4EA9">
        <w:rPr>
          <w:rFonts w:ascii="Arial" w:hAnsi="Arial" w:cs="Arial"/>
          <w:sz w:val="20"/>
          <w:szCs w:val="20"/>
          <w:lang w:val="sr-Cyrl-CS"/>
        </w:rPr>
        <w:t>Кристали креатин киназе</w:t>
      </w:r>
    </w:p>
    <w:p w:rsidR="00430828" w:rsidRPr="00430828" w:rsidRDefault="009D4EA9" w:rsidP="009D4EA9">
      <w:pPr>
        <w:jc w:val="both"/>
        <w:rPr>
          <w:rFonts w:ascii="Arial" w:hAnsi="Arial" w:cs="Arial"/>
          <w:sz w:val="20"/>
          <w:szCs w:val="20"/>
          <w:lang w:val="sr-Cyrl-CS"/>
        </w:rPr>
      </w:pPr>
      <w:r w:rsidRPr="009D4EA9">
        <w:rPr>
          <w:rFonts w:ascii="Arial" w:hAnsi="Arial" w:cs="Arial"/>
          <w:sz w:val="20"/>
          <w:szCs w:val="20"/>
          <w:lang w:val="sr-Cyrl-CS"/>
        </w:rPr>
        <w:tab/>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Овај ензим је од великог значаја за нервно и мишићно ткиво јер је креатин-фосфат макроенергетско једињењекоје се под дејством </w:t>
      </w:r>
      <w:r w:rsidRPr="009D4EA9">
        <w:rPr>
          <w:rFonts w:ascii="Arial" w:hAnsi="Arial" w:cs="Arial"/>
          <w:b/>
          <w:sz w:val="20"/>
          <w:szCs w:val="20"/>
        </w:rPr>
        <w:t>CK</w:t>
      </w:r>
      <w:r w:rsidRPr="009D4EA9">
        <w:rPr>
          <w:rFonts w:ascii="Arial" w:hAnsi="Arial" w:cs="Arial"/>
          <w:sz w:val="20"/>
          <w:szCs w:val="20"/>
          <w:lang w:val="sr-Cyrl-CS"/>
        </w:rPr>
        <w:t xml:space="preserve"> преводи у ATP, који се у ћелијама користи као извор енергије. </w:t>
      </w:r>
      <w:r w:rsidRPr="009D4EA9">
        <w:rPr>
          <w:rFonts w:ascii="Arial" w:hAnsi="Arial" w:cs="Arial"/>
          <w:sz w:val="20"/>
          <w:szCs w:val="20"/>
          <w:lang w:val="ru-RU"/>
        </w:rPr>
        <w:t>Ово се посебно односи на скелетне мишиће</w:t>
      </w:r>
      <w:r w:rsidRPr="009D4EA9">
        <w:rPr>
          <w:rFonts w:ascii="Arial" w:hAnsi="Arial" w:cs="Arial"/>
          <w:sz w:val="20"/>
          <w:szCs w:val="20"/>
          <w:lang w:val="sr-Cyrl-CS"/>
        </w:rPr>
        <w:t xml:space="preserve">, али и на мозак и глатке мишиће, којима фосфо-креатин служи као енергетски резервоар за брзо обнављање  ATP-а. Клинички значај овог ензима је тај што се може користити </w:t>
      </w:r>
      <w:r w:rsidRPr="009D4EA9">
        <w:rPr>
          <w:rFonts w:ascii="Arial" w:hAnsi="Arial" w:cs="Arial"/>
          <w:b/>
          <w:sz w:val="20"/>
          <w:szCs w:val="20"/>
          <w:u w:val="single"/>
          <w:lang w:val="sr-Cyrl-CS"/>
        </w:rPr>
        <w:t>као маркер инфаркта миокарда</w:t>
      </w:r>
      <w:r w:rsidRPr="009D4EA9">
        <w:rPr>
          <w:rFonts w:ascii="Arial" w:hAnsi="Arial" w:cs="Arial"/>
          <w:sz w:val="20"/>
          <w:szCs w:val="20"/>
          <w:lang w:val="sr-Cyrl-CS"/>
        </w:rPr>
        <w:t>, рабдомиолизе (разлагања влакана скелетних мишића), и акутне бубрежне инсуфицијенције.</w:t>
      </w:r>
    </w:p>
    <w:p w:rsidR="009D4EA9" w:rsidRPr="00430828" w:rsidRDefault="009D4EA9" w:rsidP="00430828">
      <w:pPr>
        <w:jc w:val="both"/>
        <w:rPr>
          <w:rFonts w:ascii="Arial" w:hAnsi="Arial" w:cs="Arial"/>
          <w:sz w:val="20"/>
          <w:szCs w:val="20"/>
          <w:lang w:val="ru-RU"/>
        </w:rPr>
      </w:pPr>
      <w:r w:rsidRPr="009D4EA9">
        <w:rPr>
          <w:rFonts w:ascii="Arial" w:hAnsi="Arial" w:cs="Arial"/>
          <w:caps/>
          <w:sz w:val="20"/>
          <w:szCs w:val="20"/>
          <w:lang w:val="sr-Cyrl-CS"/>
        </w:rPr>
        <w:t>е</w:t>
      </w:r>
      <w:r w:rsidRPr="009D4EA9">
        <w:rPr>
          <w:rFonts w:ascii="Arial" w:hAnsi="Arial" w:cs="Arial"/>
          <w:sz w:val="20"/>
          <w:szCs w:val="20"/>
          <w:lang w:val="sr-Cyrl-CS"/>
        </w:rPr>
        <w:t xml:space="preserve">нзим је изграђен од две субјединице – </w:t>
      </w:r>
      <w:r w:rsidRPr="009D4EA9">
        <w:rPr>
          <w:rFonts w:ascii="Arial" w:hAnsi="Arial" w:cs="Arial"/>
          <w:b/>
          <w:sz w:val="20"/>
          <w:szCs w:val="20"/>
          <w:lang w:val="sr-Cyrl-CS"/>
        </w:rPr>
        <w:t>B (</w:t>
      </w:r>
      <w:r w:rsidRPr="009D4EA9">
        <w:rPr>
          <w:rFonts w:ascii="Arial" w:hAnsi="Arial" w:cs="Arial"/>
          <w:b/>
          <w:sz w:val="20"/>
          <w:szCs w:val="20"/>
        </w:rPr>
        <w:t>brain</w:t>
      </w:r>
      <w:r w:rsidRPr="009D4EA9">
        <w:rPr>
          <w:rFonts w:ascii="Arial" w:hAnsi="Arial" w:cs="Arial"/>
          <w:b/>
          <w:sz w:val="20"/>
          <w:szCs w:val="20"/>
          <w:lang w:val="sr-Cyrl-CS"/>
        </w:rPr>
        <w:t>)</w:t>
      </w:r>
      <w:r w:rsidRPr="009D4EA9">
        <w:rPr>
          <w:rFonts w:ascii="Arial" w:hAnsi="Arial" w:cs="Arial"/>
          <w:sz w:val="20"/>
          <w:szCs w:val="20"/>
          <w:lang w:val="sr-Cyrl-CS"/>
        </w:rPr>
        <w:t xml:space="preserve"> и </w:t>
      </w:r>
      <w:r w:rsidRPr="009D4EA9">
        <w:rPr>
          <w:rFonts w:ascii="Arial" w:hAnsi="Arial" w:cs="Arial"/>
          <w:b/>
          <w:sz w:val="20"/>
          <w:szCs w:val="20"/>
        </w:rPr>
        <w:t>M</w:t>
      </w:r>
      <w:r w:rsidRPr="009D4EA9">
        <w:rPr>
          <w:rFonts w:ascii="Arial" w:hAnsi="Arial" w:cs="Arial"/>
          <w:b/>
          <w:sz w:val="20"/>
          <w:szCs w:val="20"/>
          <w:lang w:val="sr-Cyrl-CS"/>
        </w:rPr>
        <w:t xml:space="preserve"> (</w:t>
      </w:r>
      <w:r w:rsidRPr="009D4EA9">
        <w:rPr>
          <w:rFonts w:ascii="Arial" w:hAnsi="Arial" w:cs="Arial"/>
          <w:b/>
          <w:sz w:val="20"/>
          <w:szCs w:val="20"/>
        </w:rPr>
        <w:t>muscle</w:t>
      </w:r>
      <w:r w:rsidRPr="009D4EA9">
        <w:rPr>
          <w:rFonts w:ascii="Arial" w:hAnsi="Arial" w:cs="Arial"/>
          <w:b/>
          <w:sz w:val="20"/>
          <w:szCs w:val="20"/>
          <w:lang w:val="sr-Cyrl-CS"/>
        </w:rPr>
        <w:t>)</w:t>
      </w:r>
      <w:r w:rsidRPr="009D4EA9">
        <w:rPr>
          <w:rFonts w:ascii="Arial" w:hAnsi="Arial" w:cs="Arial"/>
          <w:sz w:val="20"/>
          <w:szCs w:val="20"/>
          <w:lang w:val="sr-Cyrl-CS"/>
        </w:rPr>
        <w:t xml:space="preserve"> – тако да постоје 3 изоензима: </w:t>
      </w:r>
      <w:r w:rsidRPr="009D4EA9">
        <w:rPr>
          <w:rFonts w:ascii="Arial" w:hAnsi="Arial" w:cs="Arial"/>
          <w:b/>
          <w:sz w:val="20"/>
          <w:szCs w:val="20"/>
          <w:lang w:val="sr-Cyrl-CS"/>
        </w:rPr>
        <w:t>CK-MM</w:t>
      </w:r>
      <w:r w:rsidRPr="009D4EA9">
        <w:rPr>
          <w:rFonts w:ascii="Arial" w:hAnsi="Arial" w:cs="Arial"/>
          <w:sz w:val="20"/>
          <w:szCs w:val="20"/>
          <w:lang w:val="sr-Cyrl-CS"/>
        </w:rPr>
        <w:t xml:space="preserve">, </w:t>
      </w:r>
      <w:r w:rsidRPr="009D4EA9">
        <w:rPr>
          <w:rFonts w:ascii="Arial" w:hAnsi="Arial" w:cs="Arial"/>
          <w:b/>
          <w:sz w:val="20"/>
          <w:szCs w:val="20"/>
          <w:lang w:val="sr-Cyrl-CS"/>
        </w:rPr>
        <w:t>CK-MB</w:t>
      </w:r>
      <w:r w:rsidRPr="009D4EA9">
        <w:rPr>
          <w:rFonts w:ascii="Arial" w:hAnsi="Arial" w:cs="Arial"/>
          <w:sz w:val="20"/>
          <w:szCs w:val="20"/>
          <w:lang w:val="sr-Cyrl-CS"/>
        </w:rPr>
        <w:t xml:space="preserve"> и </w:t>
      </w:r>
      <w:r w:rsidRPr="009D4EA9">
        <w:rPr>
          <w:rFonts w:ascii="Arial" w:hAnsi="Arial" w:cs="Arial"/>
          <w:b/>
          <w:sz w:val="20"/>
          <w:szCs w:val="20"/>
          <w:lang w:val="sr-Cyrl-CS"/>
        </w:rPr>
        <w:t>CK-BB</w:t>
      </w:r>
      <w:r w:rsidRPr="009D4EA9">
        <w:rPr>
          <w:rFonts w:ascii="Arial" w:hAnsi="Arial" w:cs="Arial"/>
          <w:sz w:val="20"/>
          <w:szCs w:val="20"/>
          <w:lang w:val="sr-Cyrl-CS"/>
        </w:rPr>
        <w:t>. Изоензими су присутни у различитим количинама у ткивима. CK</w:t>
      </w:r>
      <w:r w:rsidRPr="009D4EA9">
        <w:rPr>
          <w:rFonts w:ascii="Arial" w:hAnsi="Arial" w:cs="Arial"/>
          <w:sz w:val="20"/>
          <w:szCs w:val="20"/>
          <w:lang w:val="ru-RU"/>
        </w:rPr>
        <w:t>-</w:t>
      </w:r>
      <w:r w:rsidRPr="009D4EA9">
        <w:rPr>
          <w:rFonts w:ascii="Arial" w:hAnsi="Arial" w:cs="Arial"/>
          <w:sz w:val="20"/>
          <w:szCs w:val="20"/>
          <w:lang w:val="sr-Cyrl-CS"/>
        </w:rPr>
        <w:t>BB је присутан искључиво у нервном ткиву, тако да његов ниво ретко има значајних промена у плазми; има мали клинички значај. За скелетне мишиће је карактеристичан CK</w:t>
      </w:r>
      <w:r w:rsidRPr="009D4EA9">
        <w:rPr>
          <w:rFonts w:ascii="Arial" w:hAnsi="Arial" w:cs="Arial"/>
          <w:sz w:val="20"/>
          <w:szCs w:val="20"/>
          <w:lang w:val="ru-RU"/>
        </w:rPr>
        <w:t>-</w:t>
      </w:r>
      <w:r w:rsidRPr="009D4EA9">
        <w:rPr>
          <w:rFonts w:ascii="Arial" w:hAnsi="Arial" w:cs="Arial"/>
          <w:sz w:val="20"/>
          <w:szCs w:val="20"/>
          <w:lang w:val="sr-Cyrl-CS"/>
        </w:rPr>
        <w:t>MM изомер (98%), и низак ниво CK</w:t>
      </w:r>
      <w:r w:rsidRPr="009D4EA9">
        <w:rPr>
          <w:rFonts w:ascii="Arial" w:hAnsi="Arial" w:cs="Arial"/>
          <w:sz w:val="20"/>
          <w:szCs w:val="20"/>
          <w:lang w:val="ru-RU"/>
        </w:rPr>
        <w:t>-</w:t>
      </w:r>
      <w:r w:rsidRPr="009D4EA9">
        <w:rPr>
          <w:rFonts w:ascii="Arial" w:hAnsi="Arial" w:cs="Arial"/>
          <w:sz w:val="20"/>
          <w:szCs w:val="20"/>
          <w:lang w:val="sr-Cyrl-CS"/>
        </w:rPr>
        <w:t>MB (1%). Миокард пак показује већу експресију CK</w:t>
      </w:r>
      <w:r w:rsidRPr="009D4EA9">
        <w:rPr>
          <w:rFonts w:ascii="Arial" w:hAnsi="Arial" w:cs="Arial"/>
          <w:sz w:val="20"/>
          <w:szCs w:val="20"/>
          <w:lang w:val="ru-RU"/>
        </w:rPr>
        <w:t>-</w:t>
      </w:r>
      <w:r w:rsidRPr="009D4EA9">
        <w:rPr>
          <w:rFonts w:ascii="Arial" w:hAnsi="Arial" w:cs="Arial"/>
          <w:sz w:val="20"/>
          <w:szCs w:val="20"/>
          <w:lang w:val="sr-Cyrl-CS"/>
        </w:rPr>
        <w:t>MB (70%) док је CK</w:t>
      </w:r>
      <w:r w:rsidRPr="009D4EA9">
        <w:rPr>
          <w:rFonts w:ascii="Arial" w:hAnsi="Arial" w:cs="Arial"/>
          <w:sz w:val="20"/>
          <w:szCs w:val="20"/>
          <w:lang w:val="ru-RU"/>
        </w:rPr>
        <w:t>-</w:t>
      </w:r>
      <w:r w:rsidRPr="009D4EA9">
        <w:rPr>
          <w:rFonts w:ascii="Arial" w:hAnsi="Arial" w:cs="Arial"/>
          <w:sz w:val="20"/>
          <w:szCs w:val="20"/>
          <w:lang w:val="sr-Cyrl-CS"/>
        </w:rPr>
        <w:t xml:space="preserve">MM присутан у 30%. CK се обично рутински одређује код ургентних стања и то посебно код бола у грудима и акутног реналног застоја. Нормалне вредности су 25-200 U/L. </w:t>
      </w:r>
      <w:r w:rsidRPr="009D4EA9">
        <w:rPr>
          <w:rFonts w:ascii="Arial" w:hAnsi="Arial" w:cs="Arial"/>
          <w:b/>
          <w:sz w:val="20"/>
          <w:szCs w:val="20"/>
          <w:lang w:val="ru-RU"/>
        </w:rPr>
        <w:t xml:space="preserve">Код инфаркта </w:t>
      </w:r>
      <w:r w:rsidRPr="009D4EA9">
        <w:rPr>
          <w:rFonts w:ascii="Arial" w:hAnsi="Arial" w:cs="Arial"/>
          <w:b/>
          <w:sz w:val="20"/>
          <w:szCs w:val="20"/>
          <w:lang w:val="sr-Cyrl-CS"/>
        </w:rPr>
        <w:t>ми</w:t>
      </w:r>
      <w:r w:rsidRPr="009D4EA9">
        <w:rPr>
          <w:rFonts w:ascii="Arial" w:hAnsi="Arial" w:cs="Arial"/>
          <w:b/>
          <w:sz w:val="20"/>
          <w:szCs w:val="20"/>
          <w:lang w:val="ru-RU"/>
        </w:rPr>
        <w:t>окарда</w:t>
      </w:r>
      <w:r w:rsidRPr="009D4EA9">
        <w:rPr>
          <w:rFonts w:ascii="Arial" w:hAnsi="Arial" w:cs="Arial"/>
          <w:sz w:val="20"/>
          <w:szCs w:val="20"/>
          <w:lang w:val="sr-Cyrl-CS"/>
        </w:rPr>
        <w:t xml:space="preserve"> одређивање нивоа</w:t>
      </w:r>
      <w:r w:rsidRPr="009D4EA9">
        <w:rPr>
          <w:rFonts w:ascii="Arial" w:hAnsi="Arial" w:cs="Arial"/>
          <w:sz w:val="20"/>
          <w:szCs w:val="20"/>
          <w:lang w:val="ru-RU"/>
        </w:rPr>
        <w:t xml:space="preserve"> </w:t>
      </w:r>
      <w:r w:rsidRPr="009D4EA9">
        <w:rPr>
          <w:rFonts w:ascii="Arial" w:hAnsi="Arial" w:cs="Arial"/>
          <w:sz w:val="20"/>
          <w:szCs w:val="20"/>
          <w:lang w:val="sr-Cyrl-CS"/>
        </w:rPr>
        <w:t>CK има велики значај јер пораст нивоа овог ензима се јавља пре других ензима - и то у првих 3-6 часова од појаве бола. Нарочито је специфичан и осетљив маркер CK-MB. Одрећивање нивоа укупног CK и CK-MB је значајно за рано постављање дијагнозе инфаркта миокарда, реинфаркта миокарда као и за процену ткивног оштећења.  Као још један специфичан маркер код инфаркта миокарда уместо CK</w:t>
      </w:r>
      <w:r w:rsidRPr="009D4EA9">
        <w:rPr>
          <w:rFonts w:ascii="Arial" w:hAnsi="Arial" w:cs="Arial"/>
          <w:sz w:val="20"/>
          <w:szCs w:val="20"/>
          <w:lang w:val="ru-RU"/>
        </w:rPr>
        <w:t>-</w:t>
      </w:r>
      <w:r w:rsidRPr="009D4EA9">
        <w:rPr>
          <w:rFonts w:ascii="Arial" w:hAnsi="Arial" w:cs="Arial"/>
          <w:sz w:val="20"/>
          <w:szCs w:val="20"/>
          <w:lang w:val="sr-Cyrl-CS"/>
        </w:rPr>
        <w:t>MB може да се користи и одређивање тропонина. Веома високе вредности CK се јављају у серуму мушких беба које имају позитивну породичну анамнезу мишићне дистрофије а не испољавају знаке болести - из тог разлога се одређивање CK користи за рано постављање дијагнозе Дишенове мишићне дистрофије. Ниске вредности овог ензима су присутне код алкохолног оштењћења јетре и реуматидног артритиса. Пораст активности овог ензима у амнионској течности указује на оштећење плода.</w:t>
      </w:r>
    </w:p>
    <w:p w:rsidR="009D4EA9" w:rsidRPr="009D4EA9" w:rsidRDefault="009D4EA9" w:rsidP="009D4EA9">
      <w:pPr>
        <w:jc w:val="center"/>
        <w:rPr>
          <w:rFonts w:ascii="Arial" w:hAnsi="Arial" w:cs="Arial"/>
          <w:b/>
          <w:color w:val="990033"/>
          <w:sz w:val="20"/>
          <w:szCs w:val="20"/>
          <w:lang w:val="sr-Cyrl-CS"/>
        </w:rPr>
      </w:pPr>
      <w:r w:rsidRPr="009D4EA9">
        <w:rPr>
          <w:rFonts w:ascii="Arial" w:hAnsi="Arial" w:cs="Arial"/>
          <w:b/>
          <w:color w:val="990033"/>
          <w:sz w:val="20"/>
          <w:szCs w:val="20"/>
          <w:lang w:val="sr-Cyrl-CS"/>
        </w:rPr>
        <w:t>γ-</w:t>
      </w:r>
      <w:r w:rsidRPr="009D4EA9">
        <w:rPr>
          <w:rFonts w:ascii="Arial" w:hAnsi="Arial" w:cs="Arial"/>
          <w:b/>
          <w:color w:val="990033"/>
          <w:sz w:val="20"/>
          <w:szCs w:val="20"/>
          <w:lang w:val="pt-PT"/>
        </w:rPr>
        <w:t xml:space="preserve">GLUTAMIL-TRANSFERAZA </w:t>
      </w:r>
    </w:p>
    <w:p w:rsidR="009D4EA9" w:rsidRPr="009D4EA9" w:rsidRDefault="009D4EA9" w:rsidP="009D4EA9">
      <w:pPr>
        <w:jc w:val="center"/>
        <w:rPr>
          <w:rFonts w:ascii="Arial" w:hAnsi="Arial" w:cs="Arial"/>
          <w:b/>
          <w:color w:val="990033"/>
          <w:sz w:val="20"/>
          <w:szCs w:val="20"/>
          <w:lang w:val="pt-PT"/>
        </w:rPr>
      </w:pPr>
      <w:r w:rsidRPr="009D4EA9">
        <w:rPr>
          <w:rFonts w:ascii="Arial" w:hAnsi="Arial" w:cs="Arial"/>
          <w:b/>
          <w:color w:val="990033"/>
          <w:sz w:val="20"/>
          <w:szCs w:val="20"/>
          <w:lang w:val="pt-PT"/>
        </w:rPr>
        <w:t>(AMINOACIL GLUTAMILTRANSFERAZA EC 2.3.2.3.)</w:t>
      </w:r>
    </w:p>
    <w:p w:rsidR="009D4EA9" w:rsidRPr="00430828" w:rsidRDefault="009D4EA9" w:rsidP="009D4EA9">
      <w:pPr>
        <w:jc w:val="both"/>
        <w:rPr>
          <w:rFonts w:ascii="Arial" w:hAnsi="Arial" w:cs="Arial"/>
          <w:sz w:val="20"/>
          <w:szCs w:val="20"/>
          <w:lang w:val="ru-RU"/>
        </w:rPr>
      </w:pPr>
      <w:r w:rsidRPr="009D4EA9">
        <w:rPr>
          <w:rFonts w:ascii="Arial" w:hAnsi="Arial" w:cs="Arial"/>
          <w:sz w:val="20"/>
          <w:szCs w:val="20"/>
          <w:lang w:val="sr-Cyrl-CS"/>
        </w:rPr>
        <w:t xml:space="preserve">Овај ензим катализује пренос γ глутамил групе са пептида  даваоца на пептид примаоца – </w:t>
      </w:r>
      <w:r w:rsidRPr="009D4EA9">
        <w:rPr>
          <w:rFonts w:ascii="Arial" w:hAnsi="Arial" w:cs="Arial"/>
          <w:sz w:val="20"/>
          <w:szCs w:val="20"/>
          <w:u w:val="single"/>
          <w:lang w:val="sr-Cyrl-CS"/>
        </w:rPr>
        <w:t>реакција транспептидације</w:t>
      </w:r>
      <w:r w:rsidRPr="009D4EA9">
        <w:rPr>
          <w:rFonts w:ascii="Arial" w:hAnsi="Arial" w:cs="Arial"/>
          <w:sz w:val="20"/>
          <w:szCs w:val="20"/>
          <w:lang w:val="sr-Cyrl-CS"/>
        </w:rPr>
        <w:t>. Природни супстрат за овај ензим у процесу транспептидације је глутатион. Биолошка функција овог ензима је у регулацији количине глутатиона  - синтеза глутатиона зависи од количине цистеина у ћелијама који једино у јетри може да се ствара при метаболизму метионина, док остала ткива зависе од егзогених извора или добијају ову аминокиселину катаболизмом сопствених протеина.  У физиолошким условима глутатиона највише има у хепатоцитима. Друга важна улога овог ензима је у метаболизму неких ксенобиотика. Повећане вредности γ-</w:t>
      </w:r>
      <w:r w:rsidRPr="009D4EA9">
        <w:rPr>
          <w:rFonts w:ascii="Arial" w:hAnsi="Arial" w:cs="Arial"/>
          <w:sz w:val="20"/>
          <w:szCs w:val="20"/>
        </w:rPr>
        <w:t>glutamil</w:t>
      </w:r>
      <w:r w:rsidRPr="009D4EA9">
        <w:rPr>
          <w:rFonts w:ascii="Arial" w:hAnsi="Arial" w:cs="Arial"/>
          <w:sz w:val="20"/>
          <w:szCs w:val="20"/>
          <w:lang w:val="sr-Cyrl-CS"/>
        </w:rPr>
        <w:t>-</w:t>
      </w:r>
      <w:r w:rsidRPr="009D4EA9">
        <w:rPr>
          <w:rFonts w:ascii="Arial" w:hAnsi="Arial" w:cs="Arial"/>
          <w:sz w:val="20"/>
          <w:szCs w:val="20"/>
        </w:rPr>
        <w:t>transferaz</w:t>
      </w:r>
      <w:r w:rsidRPr="009D4EA9">
        <w:rPr>
          <w:rFonts w:ascii="Arial" w:hAnsi="Arial" w:cs="Arial"/>
          <w:sz w:val="20"/>
          <w:szCs w:val="20"/>
          <w:lang w:val="sr-Cyrl-CS"/>
        </w:rPr>
        <w:t xml:space="preserve">е се очекују </w:t>
      </w:r>
      <w:r w:rsidRPr="009D4EA9">
        <w:rPr>
          <w:rFonts w:ascii="Arial" w:hAnsi="Arial" w:cs="Arial"/>
          <w:sz w:val="20"/>
          <w:szCs w:val="20"/>
          <w:u w:val="single"/>
          <w:lang w:val="sr-Cyrl-CS"/>
        </w:rPr>
        <w:t>код болести јетре и жучних путева</w:t>
      </w:r>
      <w:r w:rsidRPr="009D4EA9">
        <w:rPr>
          <w:rFonts w:ascii="Arial" w:hAnsi="Arial" w:cs="Arial"/>
          <w:sz w:val="20"/>
          <w:szCs w:val="20"/>
          <w:lang w:val="sr-Cyrl-CS"/>
        </w:rPr>
        <w:t xml:space="preserve">. Један је од маркера патогномичних за </w:t>
      </w:r>
      <w:r w:rsidRPr="009D4EA9">
        <w:rPr>
          <w:rFonts w:ascii="Arial" w:hAnsi="Arial" w:cs="Arial"/>
          <w:b/>
          <w:sz w:val="20"/>
          <w:szCs w:val="20"/>
          <w:u w:val="single"/>
          <w:lang w:val="sr-Cyrl-CS"/>
        </w:rPr>
        <w:t>синдром холестазе</w:t>
      </w:r>
      <w:r w:rsidRPr="009D4EA9">
        <w:rPr>
          <w:rFonts w:ascii="Arial" w:hAnsi="Arial" w:cs="Arial"/>
          <w:sz w:val="20"/>
          <w:szCs w:val="20"/>
          <w:lang w:val="sr-Cyrl-CS"/>
        </w:rPr>
        <w:t>. Код болести костију вредности овог ензима су нормалне. Највећи пораст серумске γ-</w:t>
      </w:r>
      <w:r w:rsidRPr="009D4EA9">
        <w:rPr>
          <w:rFonts w:ascii="Arial" w:hAnsi="Arial" w:cs="Arial"/>
          <w:sz w:val="20"/>
          <w:szCs w:val="20"/>
        </w:rPr>
        <w:t>glutamil</w:t>
      </w:r>
      <w:r w:rsidRPr="009D4EA9">
        <w:rPr>
          <w:rFonts w:ascii="Arial" w:hAnsi="Arial" w:cs="Arial"/>
          <w:sz w:val="20"/>
          <w:szCs w:val="20"/>
          <w:lang w:val="sr-Cyrl-CS"/>
        </w:rPr>
        <w:t>-</w:t>
      </w:r>
      <w:r w:rsidRPr="009D4EA9">
        <w:rPr>
          <w:rFonts w:ascii="Arial" w:hAnsi="Arial" w:cs="Arial"/>
          <w:sz w:val="20"/>
          <w:szCs w:val="20"/>
        </w:rPr>
        <w:t>transferaz</w:t>
      </w:r>
      <w:r w:rsidRPr="009D4EA9">
        <w:rPr>
          <w:rFonts w:ascii="Arial" w:hAnsi="Arial" w:cs="Arial"/>
          <w:sz w:val="20"/>
          <w:szCs w:val="20"/>
          <w:lang w:val="sr-Cyrl-CS"/>
        </w:rPr>
        <w:t xml:space="preserve">е се среће </w:t>
      </w:r>
      <w:r w:rsidRPr="009D4EA9">
        <w:rPr>
          <w:rFonts w:ascii="Arial" w:hAnsi="Arial" w:cs="Arial"/>
          <w:sz w:val="20"/>
          <w:szCs w:val="20"/>
          <w:u w:val="single"/>
          <w:lang w:val="sr-Cyrl-CS"/>
        </w:rPr>
        <w:t>код карцинома јетре</w:t>
      </w:r>
      <w:r w:rsidRPr="009D4EA9">
        <w:rPr>
          <w:rFonts w:ascii="Arial" w:hAnsi="Arial" w:cs="Arial"/>
          <w:sz w:val="20"/>
          <w:szCs w:val="20"/>
          <w:lang w:val="sr-Cyrl-CS"/>
        </w:rPr>
        <w:t>, као и код метастаза на јетри. У физиолошком условима вредности овог ензима се крећу 2-30 U/L код мушкараца и 1-2 U/L код жена. Повећане вредности овог ензима у урину се могу очекивати код бубрежних оштећења а повећане вредности у амнионској течности указују на конгениталне аномалије плода.</w:t>
      </w:r>
    </w:p>
    <w:p w:rsidR="009D4EA9" w:rsidRPr="009D4EA9" w:rsidRDefault="009D4EA9" w:rsidP="009D4EA9">
      <w:pPr>
        <w:jc w:val="center"/>
        <w:rPr>
          <w:rFonts w:ascii="Arial" w:hAnsi="Arial" w:cs="Arial"/>
          <w:b/>
          <w:color w:val="990033"/>
          <w:sz w:val="20"/>
          <w:szCs w:val="20"/>
          <w:lang w:val="sr-Cyrl-CS"/>
        </w:rPr>
      </w:pPr>
      <w:r w:rsidRPr="009D4EA9">
        <w:rPr>
          <w:rFonts w:ascii="Arial" w:hAnsi="Arial" w:cs="Arial"/>
          <w:b/>
          <w:color w:val="990033"/>
          <w:sz w:val="20"/>
          <w:szCs w:val="20"/>
          <w:lang w:val="sr-Cyrl-CS"/>
        </w:rPr>
        <w:t xml:space="preserve">АЛКАЛНА ФОСФАТАЗА </w:t>
      </w:r>
    </w:p>
    <w:p w:rsidR="009D4EA9" w:rsidRPr="009D4EA9" w:rsidRDefault="009D4EA9" w:rsidP="009D4EA9">
      <w:pPr>
        <w:jc w:val="center"/>
        <w:rPr>
          <w:rFonts w:ascii="Arial" w:hAnsi="Arial" w:cs="Arial"/>
          <w:b/>
          <w:color w:val="990033"/>
          <w:sz w:val="20"/>
          <w:szCs w:val="20"/>
          <w:lang w:val="sr-Cyrl-CS"/>
        </w:rPr>
      </w:pPr>
      <w:r w:rsidRPr="009D4EA9">
        <w:rPr>
          <w:rFonts w:ascii="Arial" w:hAnsi="Arial" w:cs="Arial"/>
          <w:b/>
          <w:color w:val="990033"/>
          <w:sz w:val="20"/>
          <w:szCs w:val="20"/>
          <w:lang w:val="sr-Cyrl-CS"/>
        </w:rPr>
        <w:t>(</w:t>
      </w:r>
      <w:r w:rsidRPr="009D4EA9">
        <w:rPr>
          <w:rFonts w:ascii="Arial" w:hAnsi="Arial" w:cs="Arial"/>
          <w:b/>
          <w:color w:val="990033"/>
          <w:sz w:val="20"/>
          <w:szCs w:val="20"/>
        </w:rPr>
        <w:t>Ortofosfat</w:t>
      </w:r>
      <w:r w:rsidRPr="009D4EA9">
        <w:rPr>
          <w:rFonts w:ascii="Arial" w:hAnsi="Arial" w:cs="Arial"/>
          <w:b/>
          <w:color w:val="990033"/>
          <w:sz w:val="20"/>
          <w:szCs w:val="20"/>
          <w:lang w:val="sr-Cyrl-CS"/>
        </w:rPr>
        <w:t xml:space="preserve"> – </w:t>
      </w:r>
      <w:r w:rsidRPr="009D4EA9">
        <w:rPr>
          <w:rFonts w:ascii="Arial" w:hAnsi="Arial" w:cs="Arial"/>
          <w:b/>
          <w:color w:val="990033"/>
          <w:sz w:val="20"/>
          <w:szCs w:val="20"/>
        </w:rPr>
        <w:t>monoestar</w:t>
      </w:r>
      <w:r w:rsidRPr="009D4EA9">
        <w:rPr>
          <w:rFonts w:ascii="Arial" w:hAnsi="Arial" w:cs="Arial"/>
          <w:b/>
          <w:color w:val="990033"/>
          <w:sz w:val="20"/>
          <w:szCs w:val="20"/>
          <w:lang w:val="sr-Cyrl-CS"/>
        </w:rPr>
        <w:t xml:space="preserve"> </w:t>
      </w:r>
      <w:r w:rsidRPr="009D4EA9">
        <w:rPr>
          <w:rFonts w:ascii="Arial" w:hAnsi="Arial" w:cs="Arial"/>
          <w:b/>
          <w:color w:val="990033"/>
          <w:sz w:val="20"/>
          <w:szCs w:val="20"/>
        </w:rPr>
        <w:t>fosfohidrolaza</w:t>
      </w:r>
      <w:r w:rsidRPr="009D4EA9">
        <w:rPr>
          <w:rFonts w:ascii="Arial" w:hAnsi="Arial" w:cs="Arial"/>
          <w:b/>
          <w:color w:val="990033"/>
          <w:sz w:val="20"/>
          <w:szCs w:val="20"/>
          <w:lang w:val="sr-Cyrl-CS"/>
        </w:rPr>
        <w:t xml:space="preserve">, </w:t>
      </w:r>
      <w:r w:rsidRPr="009D4EA9">
        <w:rPr>
          <w:rFonts w:ascii="Arial" w:hAnsi="Arial" w:cs="Arial"/>
          <w:b/>
          <w:color w:val="990033"/>
          <w:sz w:val="20"/>
          <w:szCs w:val="20"/>
        </w:rPr>
        <w:t>EC</w:t>
      </w:r>
      <w:r w:rsidRPr="009D4EA9">
        <w:rPr>
          <w:rFonts w:ascii="Arial" w:hAnsi="Arial" w:cs="Arial"/>
          <w:b/>
          <w:color w:val="990033"/>
          <w:sz w:val="20"/>
          <w:szCs w:val="20"/>
          <w:lang w:val="sr-Cyrl-CS"/>
        </w:rPr>
        <w:t xml:space="preserve"> 3.1.3.1.)</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Алкална фосфатаза </w:t>
      </w:r>
      <w:r w:rsidRPr="009D4EA9">
        <w:rPr>
          <w:rFonts w:ascii="Arial" w:hAnsi="Arial" w:cs="Arial"/>
          <w:sz w:val="20"/>
          <w:szCs w:val="20"/>
        </w:rPr>
        <w:t>je</w:t>
      </w:r>
      <w:r w:rsidRPr="009D4EA9">
        <w:rPr>
          <w:rFonts w:ascii="Arial" w:hAnsi="Arial" w:cs="Arial"/>
          <w:sz w:val="20"/>
          <w:szCs w:val="20"/>
          <w:lang w:val="sr-Cyrl-CS"/>
        </w:rPr>
        <w:t xml:space="preserve"> несп</w:t>
      </w:r>
      <w:r w:rsidRPr="009D4EA9">
        <w:rPr>
          <w:rFonts w:ascii="Arial" w:hAnsi="Arial" w:cs="Arial"/>
          <w:sz w:val="20"/>
          <w:szCs w:val="20"/>
        </w:rPr>
        <w:t>e</w:t>
      </w:r>
      <w:r w:rsidRPr="009D4EA9">
        <w:rPr>
          <w:rFonts w:ascii="Arial" w:hAnsi="Arial" w:cs="Arial"/>
          <w:sz w:val="20"/>
          <w:szCs w:val="20"/>
          <w:lang w:val="sr-Cyrl-CS"/>
        </w:rPr>
        <w:t xml:space="preserve">цифична фосфомоноестераза која у базној средини (8,9 -10,5-оптимални </w:t>
      </w:r>
      <w:r w:rsidRPr="009D4EA9">
        <w:rPr>
          <w:rFonts w:ascii="Arial" w:hAnsi="Arial" w:cs="Arial"/>
          <w:sz w:val="20"/>
          <w:szCs w:val="20"/>
        </w:rPr>
        <w:t>pH</w:t>
      </w:r>
      <w:r w:rsidRPr="009D4EA9">
        <w:rPr>
          <w:rFonts w:ascii="Arial" w:hAnsi="Arial" w:cs="Arial"/>
          <w:sz w:val="20"/>
          <w:szCs w:val="20"/>
          <w:lang w:val="sr-Cyrl-CS"/>
        </w:rPr>
        <w:t xml:space="preserve">) уз учешће молекула воде разлаже моноестре фосфорне киселине, уз ослобађање неорганског фосфата. У ткивима сисара најзаступљенија је у проксималним тубулима бубрега, у слузници интестинума, у остеобластима, плаценти, секретујућим ћелијама млечне жлезде и жучним каналићима. Серум здравих особа углавном садржи алкалну фосфатазу која потиче из јетре и костију. У серуму здравих гравидних </w:t>
      </w:r>
      <w:r w:rsidRPr="009D4EA9">
        <w:rPr>
          <w:rFonts w:ascii="Arial" w:hAnsi="Arial" w:cs="Arial"/>
          <w:sz w:val="20"/>
          <w:szCs w:val="20"/>
          <w:lang w:val="sr-Cyrl-CS"/>
        </w:rPr>
        <w:lastRenderedPageBreak/>
        <w:t xml:space="preserve">жена измећу XVI-XX недеље трудноће појављује се изоензим алкалне фосфатазе из плаценте, која се прогресивно повећава током трудноће а ишчезава после 3-6 дана по одлубљивању плаценте. Највећи значај одређивања алкалне фосфатазе у серуму је код </w:t>
      </w:r>
      <w:r w:rsidRPr="009D4EA9">
        <w:rPr>
          <w:rFonts w:ascii="Arial" w:hAnsi="Arial" w:cs="Arial"/>
          <w:b/>
          <w:sz w:val="20"/>
          <w:szCs w:val="20"/>
          <w:u w:val="single"/>
          <w:lang w:val="sr-Cyrl-CS"/>
        </w:rPr>
        <w:t>обољења костију</w:t>
      </w:r>
      <w:r w:rsidRPr="009D4EA9">
        <w:rPr>
          <w:rFonts w:ascii="Arial" w:hAnsi="Arial" w:cs="Arial"/>
          <w:sz w:val="20"/>
          <w:szCs w:val="20"/>
          <w:lang w:val="sr-Cyrl-CS"/>
        </w:rPr>
        <w:t xml:space="preserve">: рахитиса, остеомалације, остеодистрофије, примарног и секундарног хиперпаратиреодизма као и код </w:t>
      </w:r>
      <w:r w:rsidRPr="009D4EA9">
        <w:rPr>
          <w:rFonts w:ascii="Arial" w:hAnsi="Arial" w:cs="Arial"/>
          <w:b/>
          <w:sz w:val="20"/>
          <w:szCs w:val="20"/>
          <w:u w:val="single"/>
          <w:lang w:val="sr-Cyrl-CS"/>
        </w:rPr>
        <w:t>обољења јетре</w:t>
      </w:r>
      <w:r w:rsidRPr="009D4EA9">
        <w:rPr>
          <w:rFonts w:ascii="Arial" w:hAnsi="Arial" w:cs="Arial"/>
          <w:sz w:val="20"/>
          <w:szCs w:val="20"/>
          <w:lang w:val="sr-Cyrl-CS"/>
        </w:rPr>
        <w:t>: синдром холестазе, билијарна цироза јетре, опструктивна жутица.</w:t>
      </w:r>
    </w:p>
    <w:p w:rsidR="009D4EA9" w:rsidRPr="009D4EA9" w:rsidRDefault="009D4EA9" w:rsidP="009D4EA9">
      <w:pPr>
        <w:jc w:val="center"/>
        <w:rPr>
          <w:rFonts w:ascii="Arial" w:hAnsi="Arial" w:cs="Arial"/>
          <w:b/>
          <w:color w:val="990033"/>
          <w:sz w:val="20"/>
          <w:szCs w:val="20"/>
          <w:lang w:val="sr-Cyrl-CS"/>
        </w:rPr>
      </w:pPr>
      <w:r w:rsidRPr="009D4EA9">
        <w:rPr>
          <w:rFonts w:ascii="Arial" w:hAnsi="Arial" w:cs="Arial"/>
          <w:b/>
          <w:color w:val="990033"/>
          <w:sz w:val="20"/>
          <w:szCs w:val="20"/>
          <w:lang w:val="sr-Cyrl-CS"/>
        </w:rPr>
        <w:t>КИСЕЛА ФОСФАТАЗА (</w:t>
      </w:r>
      <w:r w:rsidRPr="009D4EA9">
        <w:rPr>
          <w:rFonts w:ascii="Arial" w:hAnsi="Arial" w:cs="Arial"/>
          <w:b/>
          <w:color w:val="990033"/>
          <w:sz w:val="20"/>
          <w:szCs w:val="20"/>
        </w:rPr>
        <w:t>Ortofosfat</w:t>
      </w:r>
      <w:r w:rsidRPr="009D4EA9">
        <w:rPr>
          <w:rFonts w:ascii="Arial" w:hAnsi="Arial" w:cs="Arial"/>
          <w:b/>
          <w:color w:val="990033"/>
          <w:sz w:val="20"/>
          <w:szCs w:val="20"/>
          <w:lang w:val="sr-Cyrl-CS"/>
        </w:rPr>
        <w:t xml:space="preserve"> – </w:t>
      </w:r>
      <w:r w:rsidRPr="009D4EA9">
        <w:rPr>
          <w:rFonts w:ascii="Arial" w:hAnsi="Arial" w:cs="Arial"/>
          <w:b/>
          <w:color w:val="990033"/>
          <w:sz w:val="20"/>
          <w:szCs w:val="20"/>
        </w:rPr>
        <w:t>monoestar</w:t>
      </w:r>
      <w:r w:rsidRPr="009D4EA9">
        <w:rPr>
          <w:rFonts w:ascii="Arial" w:hAnsi="Arial" w:cs="Arial"/>
          <w:b/>
          <w:color w:val="990033"/>
          <w:sz w:val="20"/>
          <w:szCs w:val="20"/>
          <w:lang w:val="sr-Cyrl-CS"/>
        </w:rPr>
        <w:t xml:space="preserve"> </w:t>
      </w:r>
      <w:r w:rsidRPr="009D4EA9">
        <w:rPr>
          <w:rFonts w:ascii="Arial" w:hAnsi="Arial" w:cs="Arial"/>
          <w:b/>
          <w:color w:val="990033"/>
          <w:sz w:val="20"/>
          <w:szCs w:val="20"/>
        </w:rPr>
        <w:t>fosfohidrolaza</w:t>
      </w:r>
      <w:r w:rsidRPr="009D4EA9">
        <w:rPr>
          <w:rFonts w:ascii="Arial" w:hAnsi="Arial" w:cs="Arial"/>
          <w:b/>
          <w:color w:val="990033"/>
          <w:sz w:val="20"/>
          <w:szCs w:val="20"/>
          <w:lang w:val="sr-Cyrl-CS"/>
        </w:rPr>
        <w:t>, sa kiselim optimumo</w:t>
      </w:r>
      <w:r w:rsidRPr="009D4EA9">
        <w:rPr>
          <w:rFonts w:ascii="Arial" w:hAnsi="Arial" w:cs="Arial"/>
          <w:b/>
          <w:color w:val="990033"/>
          <w:sz w:val="20"/>
          <w:szCs w:val="20"/>
        </w:rPr>
        <w:t>m</w:t>
      </w:r>
      <w:r w:rsidRPr="009D4EA9">
        <w:rPr>
          <w:rFonts w:ascii="Arial" w:hAnsi="Arial" w:cs="Arial"/>
          <w:b/>
          <w:color w:val="990033"/>
          <w:sz w:val="20"/>
          <w:szCs w:val="20"/>
          <w:lang w:val="sr-Cyrl-CS"/>
        </w:rPr>
        <w:t xml:space="preserve">  </w:t>
      </w:r>
      <w:r w:rsidRPr="009D4EA9">
        <w:rPr>
          <w:rFonts w:ascii="Arial" w:hAnsi="Arial" w:cs="Arial"/>
          <w:b/>
          <w:color w:val="990033"/>
          <w:sz w:val="20"/>
          <w:szCs w:val="20"/>
        </w:rPr>
        <w:t>EC</w:t>
      </w:r>
      <w:r w:rsidRPr="009D4EA9">
        <w:rPr>
          <w:rFonts w:ascii="Arial" w:hAnsi="Arial" w:cs="Arial"/>
          <w:b/>
          <w:color w:val="990033"/>
          <w:sz w:val="20"/>
          <w:szCs w:val="20"/>
          <w:lang w:val="sr-Cyrl-CS"/>
        </w:rPr>
        <w:t xml:space="preserve"> 3.1.3.2.)</w:t>
      </w:r>
    </w:p>
    <w:p w:rsidR="009D4EA9" w:rsidRPr="009D4EA9" w:rsidRDefault="009D4EA9" w:rsidP="009D4EA9">
      <w:pPr>
        <w:jc w:val="both"/>
        <w:rPr>
          <w:rFonts w:ascii="Arial" w:hAnsi="Arial" w:cs="Arial"/>
          <w:color w:val="C00000"/>
          <w:sz w:val="20"/>
          <w:szCs w:val="20"/>
          <w:lang w:val="sr-Cyrl-CS"/>
        </w:rPr>
      </w:pPr>
      <w:r w:rsidRPr="009D4EA9">
        <w:rPr>
          <w:rFonts w:ascii="Arial" w:hAnsi="Arial" w:cs="Arial"/>
          <w:sz w:val="20"/>
          <w:szCs w:val="20"/>
          <w:lang w:val="ru-RU"/>
        </w:rPr>
        <w:t>За разлику од ал</w:t>
      </w:r>
      <w:r w:rsidRPr="009D4EA9">
        <w:rPr>
          <w:rFonts w:ascii="Arial" w:hAnsi="Arial" w:cs="Arial"/>
          <w:sz w:val="20"/>
          <w:szCs w:val="20"/>
          <w:lang w:val="sr-Cyrl-CS"/>
        </w:rPr>
        <w:t xml:space="preserve">калне фосфатазе овај ензим захтева киселу средину. Налази се у лизозомима секреторних епителијалних ћелија. Овај ензим је присутан у свим ткивима човека а знатну активност испољава у костима, јетри, бубрезима, простати, плућима, мишићима... Највећи клинички значај одређивања овог ензима је код постављања и праћења успеха терапије карцинома простате са метастазама на костима. Простатична кисела фосфатаза са </w:t>
      </w:r>
      <w:r w:rsidRPr="009D4EA9">
        <w:rPr>
          <w:rFonts w:ascii="Arial" w:hAnsi="Arial" w:cs="Arial"/>
          <w:sz w:val="20"/>
          <w:szCs w:val="20"/>
        </w:rPr>
        <w:t>pH</w:t>
      </w:r>
      <w:r w:rsidRPr="009D4EA9">
        <w:rPr>
          <w:rFonts w:ascii="Arial" w:hAnsi="Arial" w:cs="Arial"/>
          <w:sz w:val="20"/>
          <w:szCs w:val="20"/>
          <w:lang w:val="sr-Cyrl-CS"/>
        </w:rPr>
        <w:t xml:space="preserve"> оптимумом 5-6  се од других фосфатаза разликује применом тартарата који изразито инхибира простатични ензим. Као туморски маркер је у употреби од 1938, када је употребљена за скрининг карцинома простате. Повишени ниво простатичне киселе фосфатазе у серуму се налази и код остеогеног саркома, мултиплог мијелома, метастаза на костима, али и код бенигне хиперплазије простате, остеопорозе и хиперпаратиреодизма. Одлика киселе фосфатазе је да се јавља у повишеним вредностима </w:t>
      </w:r>
      <w:r w:rsidRPr="009D4EA9">
        <w:rPr>
          <w:rFonts w:ascii="Arial" w:hAnsi="Arial" w:cs="Arial"/>
          <w:sz w:val="20"/>
          <w:szCs w:val="20"/>
          <w:u w:val="single"/>
          <w:lang w:val="sr-Cyrl-CS"/>
        </w:rPr>
        <w:t>код обољења костију</w:t>
      </w:r>
      <w:r w:rsidRPr="009D4EA9">
        <w:rPr>
          <w:rFonts w:ascii="Arial" w:hAnsi="Arial" w:cs="Arial"/>
          <w:sz w:val="20"/>
          <w:szCs w:val="20"/>
          <w:lang w:val="sr-Cyrl-CS"/>
        </w:rPr>
        <w:t xml:space="preserve"> код којих постоје остеокластични поремећаји, за разлику од алкалне фосфатазе која се повећава код обољења која захватају остеобластни апарат.</w:t>
      </w:r>
      <w:r w:rsidRPr="009D4EA9">
        <w:rPr>
          <w:rFonts w:ascii="Arial" w:hAnsi="Arial" w:cs="Arial"/>
          <w:color w:val="C00000"/>
          <w:sz w:val="20"/>
          <w:szCs w:val="20"/>
          <w:lang w:val="sr-Cyrl-CS"/>
        </w:rPr>
        <w:t xml:space="preserve">    </w:t>
      </w:r>
    </w:p>
    <w:p w:rsidR="009D4EA9" w:rsidRPr="009D4EA9" w:rsidRDefault="009D4EA9" w:rsidP="009D4EA9">
      <w:pPr>
        <w:jc w:val="both"/>
        <w:rPr>
          <w:rFonts w:ascii="Arial" w:hAnsi="Arial" w:cs="Arial"/>
          <w:sz w:val="20"/>
          <w:szCs w:val="20"/>
          <w:lang w:val="sr-Cyrl-CS"/>
        </w:rPr>
      </w:pPr>
      <w:r w:rsidRPr="009D4EA9">
        <w:rPr>
          <w:rFonts w:ascii="Arial" w:hAnsi="Arial" w:cs="Arial"/>
          <w:color w:val="C00000"/>
          <w:sz w:val="20"/>
          <w:szCs w:val="20"/>
          <w:lang w:val="sr-Cyrl-CS"/>
        </w:rPr>
        <w:t xml:space="preserve">                                </w:t>
      </w:r>
    </w:p>
    <w:p w:rsidR="009D4EA9" w:rsidRPr="009D4EA9" w:rsidRDefault="009D4EA9" w:rsidP="009D4EA9">
      <w:pPr>
        <w:jc w:val="center"/>
        <w:rPr>
          <w:rFonts w:ascii="Arial" w:hAnsi="Arial" w:cs="Arial"/>
          <w:b/>
          <w:color w:val="990033"/>
          <w:sz w:val="20"/>
          <w:szCs w:val="20"/>
          <w:lang w:val="sr-Cyrl-CS"/>
        </w:rPr>
      </w:pPr>
      <w:r w:rsidRPr="009D4EA9">
        <w:rPr>
          <w:rFonts w:ascii="Arial" w:hAnsi="Arial" w:cs="Arial"/>
          <w:b/>
          <w:color w:val="990033"/>
          <w:sz w:val="20"/>
          <w:szCs w:val="20"/>
          <w:lang w:val="sr-Cyrl-CS"/>
        </w:rPr>
        <w:t>Функционалини и нефункционални ензими крвне плазме</w:t>
      </w:r>
    </w:p>
    <w:p w:rsidR="009D4EA9" w:rsidRPr="009D4EA9" w:rsidRDefault="009D4EA9" w:rsidP="009D4EA9">
      <w:pPr>
        <w:rPr>
          <w:rFonts w:ascii="Arial" w:hAnsi="Arial" w:cs="Arial"/>
          <w:sz w:val="20"/>
          <w:szCs w:val="20"/>
          <w:lang w:val="sr-Cyrl-CS"/>
        </w:rPr>
      </w:pPr>
      <w:r w:rsidRPr="009D4EA9">
        <w:rPr>
          <w:rFonts w:ascii="Arial" w:hAnsi="Arial" w:cs="Arial"/>
          <w:sz w:val="20"/>
          <w:szCs w:val="20"/>
          <w:lang w:val="sr-Cyrl-CS"/>
        </w:rPr>
        <w:t xml:space="preserve">Извесни ензими њихови супстрати као и проензими увек  су присутни у плазми  – (течном делу) крви нормалних особа где врше физиолошку и биохемијску функцију. Ова група ензима у плазми назива се </w:t>
      </w:r>
      <w:r w:rsidRPr="009D4EA9">
        <w:rPr>
          <w:rFonts w:ascii="Arial" w:hAnsi="Arial" w:cs="Arial"/>
          <w:b/>
          <w:sz w:val="20"/>
          <w:szCs w:val="20"/>
          <w:lang w:val="sr-Cyrl-CS"/>
        </w:rPr>
        <w:t>функионалном групом ензима</w:t>
      </w:r>
      <w:r w:rsidRPr="009D4EA9">
        <w:rPr>
          <w:rFonts w:ascii="Arial" w:hAnsi="Arial" w:cs="Arial"/>
          <w:sz w:val="20"/>
          <w:szCs w:val="20"/>
          <w:lang w:val="sr-Cyrl-CS"/>
        </w:rPr>
        <w:t>. Синтетишу се углавном у јетри одакле одлазе у циркулацију, ту убрајамо:</w:t>
      </w:r>
    </w:p>
    <w:p w:rsidR="009D4EA9" w:rsidRPr="009D4EA9" w:rsidRDefault="009D4EA9" w:rsidP="009D4EA9">
      <w:pPr>
        <w:numPr>
          <w:ilvl w:val="0"/>
          <w:numId w:val="20"/>
        </w:numPr>
        <w:ind w:left="714" w:hanging="357"/>
        <w:rPr>
          <w:rFonts w:ascii="Arial" w:hAnsi="Arial" w:cs="Arial"/>
          <w:sz w:val="20"/>
          <w:szCs w:val="20"/>
          <w:lang w:val="sr-Cyrl-CS"/>
        </w:rPr>
      </w:pPr>
      <w:r w:rsidRPr="009D4EA9">
        <w:rPr>
          <w:rFonts w:ascii="Arial" w:hAnsi="Arial" w:cs="Arial"/>
          <w:sz w:val="20"/>
          <w:szCs w:val="20"/>
          <w:lang w:val="sr-Cyrl-CS"/>
        </w:rPr>
        <w:t>Ензими коагулације крви</w:t>
      </w:r>
    </w:p>
    <w:p w:rsidR="009D4EA9" w:rsidRPr="009D4EA9" w:rsidRDefault="009D4EA9" w:rsidP="009D4EA9">
      <w:pPr>
        <w:numPr>
          <w:ilvl w:val="0"/>
          <w:numId w:val="20"/>
        </w:numPr>
        <w:ind w:left="714" w:hanging="357"/>
        <w:rPr>
          <w:rFonts w:ascii="Arial" w:hAnsi="Arial" w:cs="Arial"/>
          <w:sz w:val="20"/>
          <w:szCs w:val="20"/>
          <w:lang w:val="sr-Cyrl-CS"/>
        </w:rPr>
      </w:pPr>
      <w:r w:rsidRPr="009D4EA9">
        <w:rPr>
          <w:rFonts w:ascii="Arial" w:hAnsi="Arial" w:cs="Arial"/>
          <w:sz w:val="20"/>
          <w:szCs w:val="20"/>
          <w:lang w:val="sr-Cyrl-CS"/>
        </w:rPr>
        <w:t>Липопротеинска липаза - разлаже триацилглицоле липопротеина капиларима масног и мишићног ткива</w:t>
      </w:r>
    </w:p>
    <w:p w:rsidR="009D4EA9" w:rsidRPr="009D4EA9" w:rsidRDefault="009D4EA9" w:rsidP="009D4EA9">
      <w:pPr>
        <w:numPr>
          <w:ilvl w:val="0"/>
          <w:numId w:val="20"/>
        </w:numPr>
        <w:ind w:left="714" w:hanging="357"/>
        <w:rPr>
          <w:rFonts w:ascii="Arial" w:hAnsi="Arial" w:cs="Arial"/>
          <w:sz w:val="20"/>
          <w:szCs w:val="20"/>
          <w:lang w:val="sr-Cyrl-CS"/>
        </w:rPr>
      </w:pPr>
      <w:r w:rsidRPr="009D4EA9">
        <w:rPr>
          <w:rFonts w:ascii="Arial" w:hAnsi="Arial" w:cs="Arial"/>
          <w:sz w:val="20"/>
          <w:szCs w:val="20"/>
          <w:lang w:val="sr-Cyrl-CS"/>
        </w:rPr>
        <w:t>Холестерол лецитин ацил трансфераза LCAT – има улогу у естерификацији холестерола у крвној плазми</w:t>
      </w:r>
    </w:p>
    <w:p w:rsidR="009D4EA9" w:rsidRPr="00430828" w:rsidRDefault="009D4EA9" w:rsidP="00430828">
      <w:pPr>
        <w:numPr>
          <w:ilvl w:val="0"/>
          <w:numId w:val="20"/>
        </w:numPr>
        <w:ind w:left="714" w:hanging="357"/>
        <w:rPr>
          <w:rFonts w:ascii="Arial" w:hAnsi="Arial" w:cs="Arial"/>
          <w:sz w:val="20"/>
          <w:szCs w:val="20"/>
          <w:lang w:val="sr-Cyrl-CS"/>
        </w:rPr>
      </w:pPr>
      <w:r w:rsidRPr="009D4EA9">
        <w:rPr>
          <w:rFonts w:ascii="Arial" w:hAnsi="Arial" w:cs="Arial"/>
          <w:sz w:val="20"/>
          <w:szCs w:val="20"/>
          <w:lang w:val="sr-Cyrl-CS"/>
        </w:rPr>
        <w:t>Псеудохолинестераза</w:t>
      </w:r>
    </w:p>
    <w:p w:rsidR="009D4EA9" w:rsidRPr="009D4EA9" w:rsidRDefault="009D4EA9" w:rsidP="009D4EA9">
      <w:pPr>
        <w:rPr>
          <w:rFonts w:ascii="Arial" w:hAnsi="Arial" w:cs="Arial"/>
          <w:sz w:val="20"/>
          <w:szCs w:val="20"/>
          <w:lang w:val="sr-Cyrl-CS"/>
        </w:rPr>
      </w:pPr>
      <w:r w:rsidRPr="009D4EA9">
        <w:rPr>
          <w:rFonts w:ascii="Arial" w:hAnsi="Arial" w:cs="Arial"/>
          <w:b/>
          <w:sz w:val="20"/>
          <w:szCs w:val="20"/>
          <w:lang w:val="sr-Cyrl-CS"/>
        </w:rPr>
        <w:t>Нефункционални ензими крвне плазме</w:t>
      </w:r>
      <w:r w:rsidRPr="009D4EA9">
        <w:rPr>
          <w:rFonts w:ascii="Arial" w:hAnsi="Arial" w:cs="Arial"/>
          <w:b/>
          <w:i/>
          <w:sz w:val="20"/>
          <w:szCs w:val="20"/>
          <w:lang w:val="sr-Cyrl-CS"/>
        </w:rPr>
        <w:t xml:space="preserve"> </w:t>
      </w:r>
      <w:r w:rsidRPr="009D4EA9">
        <w:rPr>
          <w:rFonts w:ascii="Arial" w:hAnsi="Arial" w:cs="Arial"/>
          <w:sz w:val="20"/>
          <w:szCs w:val="20"/>
          <w:lang w:val="sr-Cyrl-CS"/>
        </w:rPr>
        <w:t xml:space="preserve"> немају своје супстрате у крви. У ову групу убрајамо: </w:t>
      </w:r>
    </w:p>
    <w:p w:rsidR="009D4EA9" w:rsidRPr="009D4EA9" w:rsidRDefault="009D4EA9" w:rsidP="009D4EA9">
      <w:pPr>
        <w:numPr>
          <w:ilvl w:val="0"/>
          <w:numId w:val="21"/>
        </w:numPr>
        <w:rPr>
          <w:rFonts w:ascii="Arial" w:hAnsi="Arial" w:cs="Arial"/>
          <w:sz w:val="20"/>
          <w:szCs w:val="20"/>
          <w:lang w:val="sr-Cyrl-CS"/>
        </w:rPr>
      </w:pPr>
      <w:r w:rsidRPr="009D4EA9">
        <w:rPr>
          <w:rFonts w:ascii="Arial" w:hAnsi="Arial" w:cs="Arial"/>
          <w:sz w:val="20"/>
          <w:szCs w:val="20"/>
          <w:lang w:val="sr-Cyrl-CS"/>
        </w:rPr>
        <w:t>Интрацелуларне ензиме</w:t>
      </w:r>
    </w:p>
    <w:p w:rsidR="009D4EA9" w:rsidRPr="009D4EA9" w:rsidRDefault="009D4EA9" w:rsidP="009D4EA9">
      <w:pPr>
        <w:numPr>
          <w:ilvl w:val="0"/>
          <w:numId w:val="21"/>
        </w:numPr>
        <w:rPr>
          <w:rFonts w:ascii="Arial" w:hAnsi="Arial" w:cs="Arial"/>
          <w:sz w:val="20"/>
          <w:szCs w:val="20"/>
          <w:lang w:val="sr-Cyrl-CS"/>
        </w:rPr>
      </w:pPr>
      <w:r w:rsidRPr="009D4EA9">
        <w:rPr>
          <w:rFonts w:ascii="Arial" w:hAnsi="Arial" w:cs="Arial"/>
          <w:sz w:val="20"/>
          <w:szCs w:val="20"/>
          <w:lang w:val="sr-Cyrl-CS"/>
        </w:rPr>
        <w:t>Секреторни ензими егзокриних жлезда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Ниска активност нефункционалних ензима потиче углавном од сталне, нормалне деструкције еритроцита, леукоцита и других ћелија. При убрзаном изумирању ћелија ензими се ослобађају и улазе у циркулацију. </w:t>
      </w:r>
      <w:r w:rsidRPr="009D4EA9">
        <w:rPr>
          <w:rFonts w:ascii="Arial" w:hAnsi="Arial" w:cs="Arial"/>
          <w:caps/>
          <w:sz w:val="20"/>
          <w:szCs w:val="20"/>
          <w:lang w:val="sr-Cyrl-CS"/>
        </w:rPr>
        <w:t>п</w:t>
      </w:r>
      <w:r w:rsidRPr="009D4EA9">
        <w:rPr>
          <w:rFonts w:ascii="Arial" w:hAnsi="Arial" w:cs="Arial"/>
          <w:sz w:val="20"/>
          <w:szCs w:val="20"/>
          <w:lang w:val="sr-Cyrl-CS"/>
        </w:rPr>
        <w:t>овишен ниво ензима се обично узима као доказ ћелијске некрозе, мада и снажан физички напор такође, може да проузрокује ослобађање малих количина ензима у крв.</w:t>
      </w:r>
    </w:p>
    <w:p w:rsidR="009D4EA9" w:rsidRPr="009D4EA9" w:rsidRDefault="009D4EA9" w:rsidP="009D4EA9">
      <w:pPr>
        <w:rPr>
          <w:rFonts w:ascii="Arial" w:hAnsi="Arial" w:cs="Arial"/>
          <w:sz w:val="20"/>
          <w:szCs w:val="20"/>
          <w:lang w:val="sr-Cyrl-CS"/>
        </w:rPr>
      </w:pPr>
      <w:r w:rsidRPr="009D4EA9">
        <w:rPr>
          <w:rFonts w:ascii="Arial" w:hAnsi="Arial" w:cs="Arial"/>
          <w:b/>
          <w:sz w:val="20"/>
          <w:szCs w:val="20"/>
          <w:lang w:val="sr-Cyrl-CS"/>
        </w:rPr>
        <w:t>Секреторни ензими</w:t>
      </w:r>
      <w:r w:rsidRPr="009D4EA9">
        <w:rPr>
          <w:rFonts w:ascii="Arial" w:hAnsi="Arial" w:cs="Arial"/>
          <w:sz w:val="20"/>
          <w:szCs w:val="20"/>
          <w:lang w:val="sr-Cyrl-CS"/>
        </w:rPr>
        <w:t xml:space="preserve"> испољавају своје дејство ван ћелије у којој се синтетишу али не у крвној плазми. Овој групи ензима припадају-</w:t>
      </w:r>
    </w:p>
    <w:p w:rsidR="009D4EA9" w:rsidRPr="009D4EA9" w:rsidRDefault="009D4EA9" w:rsidP="009D4EA9">
      <w:pPr>
        <w:numPr>
          <w:ilvl w:val="0"/>
          <w:numId w:val="22"/>
        </w:numPr>
        <w:rPr>
          <w:rFonts w:ascii="Arial" w:hAnsi="Arial" w:cs="Arial"/>
          <w:sz w:val="20"/>
          <w:szCs w:val="20"/>
          <w:lang w:val="sr-Cyrl-CS"/>
        </w:rPr>
      </w:pPr>
      <w:r w:rsidRPr="009D4EA9">
        <w:rPr>
          <w:rFonts w:ascii="Arial" w:hAnsi="Arial" w:cs="Arial"/>
          <w:sz w:val="20"/>
          <w:szCs w:val="20"/>
          <w:lang w:val="sr-Cyrl-CS"/>
        </w:rPr>
        <w:t>Ензими егзокриног панкреаса – делују у танком цреву</w:t>
      </w:r>
    </w:p>
    <w:p w:rsidR="009D4EA9" w:rsidRPr="009D4EA9" w:rsidRDefault="009D4EA9" w:rsidP="009D4EA9">
      <w:pPr>
        <w:numPr>
          <w:ilvl w:val="0"/>
          <w:numId w:val="22"/>
        </w:numPr>
        <w:rPr>
          <w:rFonts w:ascii="Arial" w:hAnsi="Arial" w:cs="Arial"/>
          <w:sz w:val="20"/>
          <w:szCs w:val="20"/>
          <w:lang w:val="sr-Cyrl-CS"/>
        </w:rPr>
      </w:pPr>
      <w:r w:rsidRPr="009D4EA9">
        <w:rPr>
          <w:rFonts w:ascii="Arial" w:hAnsi="Arial" w:cs="Arial"/>
          <w:sz w:val="20"/>
          <w:szCs w:val="20"/>
          <w:lang w:val="sr-Cyrl-CS"/>
        </w:rPr>
        <w:t>Саливарна амилаза – делује у усној дупљи</w:t>
      </w:r>
    </w:p>
    <w:p w:rsidR="009D4EA9" w:rsidRPr="009D4EA9" w:rsidRDefault="009D4EA9" w:rsidP="009D4EA9">
      <w:pPr>
        <w:numPr>
          <w:ilvl w:val="0"/>
          <w:numId w:val="22"/>
        </w:numPr>
        <w:rPr>
          <w:rFonts w:ascii="Arial" w:hAnsi="Arial" w:cs="Arial"/>
          <w:sz w:val="20"/>
          <w:szCs w:val="20"/>
          <w:lang w:val="sr-Cyrl-CS"/>
        </w:rPr>
      </w:pPr>
      <w:r w:rsidRPr="009D4EA9">
        <w:rPr>
          <w:rFonts w:ascii="Arial" w:hAnsi="Arial" w:cs="Arial"/>
          <w:sz w:val="20"/>
          <w:szCs w:val="20"/>
          <w:lang w:val="sr-Cyrl-CS"/>
        </w:rPr>
        <w:t xml:space="preserve">Кисела фосфатаза – катализује хидролизу фофсатних естара при ниском </w:t>
      </w:r>
      <w:r w:rsidRPr="009D4EA9">
        <w:rPr>
          <w:rFonts w:ascii="Arial" w:hAnsi="Arial" w:cs="Arial"/>
          <w:sz w:val="20"/>
          <w:szCs w:val="20"/>
        </w:rPr>
        <w:t>p</w:t>
      </w:r>
      <w:r w:rsidRPr="009D4EA9">
        <w:rPr>
          <w:rFonts w:ascii="Arial" w:hAnsi="Arial" w:cs="Arial"/>
          <w:caps/>
          <w:sz w:val="20"/>
          <w:szCs w:val="20"/>
        </w:rPr>
        <w:t>h</w:t>
      </w:r>
      <w:r w:rsidRPr="009D4EA9">
        <w:rPr>
          <w:rFonts w:ascii="Arial" w:hAnsi="Arial" w:cs="Arial"/>
          <w:sz w:val="20"/>
          <w:szCs w:val="20"/>
          <w:lang w:val="sr-Cyrl-CS"/>
        </w:rPr>
        <w:t>, његова повећана активност се јавља код метастатских карцинома простате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Ензими интраћелијског метаболизма своје дејство остварују тамо где се и синтетишу, у ћелијама. У крвној плазми ови ензими се појављују у малим количинама. Захваљујући ћелијским мембранама које спречавају њихов излазак они се задржавају у ћелијама – изузев у стањима када је мембрана оштећена и када они излазе из ћелија у циркулацију, тако да њихова активност може да се одреди одређеним поступцима а њихово присуство може да нам да одговор тј. локализацију због познавања ткивне дистрибуције ензима.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Типични ензимски профил – сваки орган има своје карактеристике у погледу ензима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Органо – специфични ензими – карактеристични су за одређени орган - сорбитол дехидрогеназа, алдолаза могу се наћи само у јетри</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Други ензими су учесталији у осталим органима тј. нису органо-специфични. У тим случајевима када су у крвотоку присутне повишене активности неспецифичних ензима помоћ око идентификације и осталих вредних информација добијамо од изоензима јер они показују већу ткивну специфичност – пример: лактат дехидрогеназа распрострањен ензим али њени изоензими се налази само у одређеним ткивима и органима.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У дијагностичкој ензимологоји органи се могу диференцирати на основу:</w:t>
      </w:r>
    </w:p>
    <w:p w:rsidR="009D4EA9" w:rsidRPr="009D4EA9" w:rsidRDefault="009D4EA9" w:rsidP="009D4EA9">
      <w:pPr>
        <w:numPr>
          <w:ilvl w:val="0"/>
          <w:numId w:val="23"/>
        </w:numPr>
        <w:ind w:left="714" w:hanging="357"/>
        <w:rPr>
          <w:rFonts w:ascii="Arial" w:hAnsi="Arial" w:cs="Arial"/>
          <w:sz w:val="20"/>
          <w:szCs w:val="20"/>
          <w:lang w:val="sr-Cyrl-CS"/>
        </w:rPr>
      </w:pPr>
      <w:r w:rsidRPr="009D4EA9">
        <w:rPr>
          <w:rFonts w:ascii="Arial" w:hAnsi="Arial" w:cs="Arial"/>
          <w:sz w:val="20"/>
          <w:szCs w:val="20"/>
          <w:lang w:val="sr-Cyrl-CS"/>
        </w:rPr>
        <w:lastRenderedPageBreak/>
        <w:t>Ензимског профила - активности органо-специфичног ензима у крвној плазми</w:t>
      </w:r>
    </w:p>
    <w:p w:rsidR="009D4EA9" w:rsidRPr="009D4EA9" w:rsidRDefault="009D4EA9" w:rsidP="009D4EA9">
      <w:pPr>
        <w:numPr>
          <w:ilvl w:val="0"/>
          <w:numId w:val="23"/>
        </w:numPr>
        <w:ind w:left="714" w:hanging="357"/>
        <w:rPr>
          <w:rFonts w:ascii="Arial" w:hAnsi="Arial" w:cs="Arial"/>
          <w:sz w:val="20"/>
          <w:szCs w:val="20"/>
          <w:lang w:val="sr-Cyrl-CS"/>
        </w:rPr>
      </w:pPr>
      <w:r w:rsidRPr="009D4EA9">
        <w:rPr>
          <w:rFonts w:ascii="Arial" w:hAnsi="Arial" w:cs="Arial"/>
          <w:sz w:val="20"/>
          <w:szCs w:val="20"/>
          <w:lang w:val="sr-Cyrl-CS"/>
        </w:rPr>
        <w:t xml:space="preserve">Изоензимског профила - активности изоензима </w:t>
      </w:r>
    </w:p>
    <w:p w:rsidR="009D4EA9" w:rsidRPr="009D4EA9" w:rsidRDefault="009D4EA9" w:rsidP="009D4EA9">
      <w:pPr>
        <w:rPr>
          <w:rFonts w:ascii="Arial" w:hAnsi="Arial" w:cs="Arial"/>
          <w:sz w:val="20"/>
          <w:szCs w:val="20"/>
          <w:lang w:val="sr-Cyrl-CS"/>
        </w:rPr>
      </w:pPr>
      <w:r w:rsidRPr="009D4EA9">
        <w:rPr>
          <w:rFonts w:ascii="Arial" w:hAnsi="Arial" w:cs="Arial"/>
          <w:sz w:val="20"/>
          <w:szCs w:val="20"/>
          <w:lang w:val="sr-Cyrl-CS"/>
        </w:rPr>
        <w:t>Повећање активности ензима настаје због:</w:t>
      </w:r>
    </w:p>
    <w:p w:rsidR="009D4EA9" w:rsidRPr="009D4EA9" w:rsidRDefault="009D4EA9" w:rsidP="009D4EA9">
      <w:pPr>
        <w:numPr>
          <w:ilvl w:val="0"/>
          <w:numId w:val="24"/>
        </w:numPr>
        <w:ind w:left="714" w:hanging="357"/>
        <w:rPr>
          <w:rFonts w:ascii="Arial" w:hAnsi="Arial" w:cs="Arial"/>
          <w:sz w:val="20"/>
          <w:szCs w:val="20"/>
          <w:lang w:val="sr-Cyrl-CS"/>
        </w:rPr>
      </w:pPr>
      <w:r w:rsidRPr="009D4EA9">
        <w:rPr>
          <w:rFonts w:ascii="Arial" w:hAnsi="Arial" w:cs="Arial"/>
          <w:sz w:val="20"/>
          <w:szCs w:val="20"/>
          <w:lang w:val="sr-Cyrl-CS"/>
        </w:rPr>
        <w:t>Концентрацијског градијента</w:t>
      </w:r>
    </w:p>
    <w:p w:rsidR="009D4EA9" w:rsidRPr="009D4EA9" w:rsidRDefault="009D4EA9" w:rsidP="009D4EA9">
      <w:pPr>
        <w:numPr>
          <w:ilvl w:val="0"/>
          <w:numId w:val="24"/>
        </w:numPr>
        <w:ind w:left="714" w:hanging="357"/>
        <w:rPr>
          <w:rFonts w:ascii="Arial" w:hAnsi="Arial" w:cs="Arial"/>
          <w:sz w:val="20"/>
          <w:szCs w:val="20"/>
          <w:lang w:val="sr-Cyrl-CS"/>
        </w:rPr>
      </w:pPr>
      <w:r w:rsidRPr="009D4EA9">
        <w:rPr>
          <w:rFonts w:ascii="Arial" w:hAnsi="Arial" w:cs="Arial"/>
          <w:sz w:val="20"/>
          <w:szCs w:val="20"/>
          <w:lang w:val="sr-Cyrl-CS"/>
        </w:rPr>
        <w:t>Масе оштећеног ткива</w:t>
      </w:r>
    </w:p>
    <w:p w:rsidR="009D4EA9" w:rsidRPr="009D4EA9" w:rsidRDefault="009D4EA9" w:rsidP="009D4EA9">
      <w:pPr>
        <w:numPr>
          <w:ilvl w:val="0"/>
          <w:numId w:val="24"/>
        </w:numPr>
        <w:ind w:left="714" w:hanging="357"/>
        <w:rPr>
          <w:rFonts w:ascii="Arial" w:hAnsi="Arial" w:cs="Arial"/>
          <w:sz w:val="20"/>
          <w:szCs w:val="20"/>
          <w:lang w:val="sr-Cyrl-CS"/>
        </w:rPr>
      </w:pPr>
      <w:r w:rsidRPr="009D4EA9">
        <w:rPr>
          <w:rFonts w:ascii="Arial" w:hAnsi="Arial" w:cs="Arial"/>
          <w:sz w:val="20"/>
          <w:szCs w:val="20"/>
          <w:lang w:val="sr-Cyrl-CS"/>
        </w:rPr>
        <w:t>Степена оштећења</w:t>
      </w:r>
    </w:p>
    <w:p w:rsidR="009D4EA9" w:rsidRPr="009D4EA9" w:rsidRDefault="009D4EA9" w:rsidP="009D4EA9">
      <w:pPr>
        <w:numPr>
          <w:ilvl w:val="0"/>
          <w:numId w:val="24"/>
        </w:numPr>
        <w:ind w:left="714" w:hanging="357"/>
        <w:rPr>
          <w:rFonts w:ascii="Arial" w:hAnsi="Arial" w:cs="Arial"/>
          <w:sz w:val="20"/>
          <w:szCs w:val="20"/>
          <w:lang w:val="sr-Cyrl-CS"/>
        </w:rPr>
      </w:pPr>
      <w:r w:rsidRPr="009D4EA9">
        <w:rPr>
          <w:rFonts w:ascii="Arial" w:hAnsi="Arial" w:cs="Arial"/>
          <w:sz w:val="20"/>
          <w:szCs w:val="20"/>
          <w:lang w:val="sr-Cyrl-CS"/>
        </w:rPr>
        <w:t>Величине молекула ензима</w:t>
      </w:r>
    </w:p>
    <w:p w:rsidR="009D4EA9" w:rsidRPr="009D4EA9" w:rsidRDefault="009D4EA9" w:rsidP="009D4EA9">
      <w:pPr>
        <w:numPr>
          <w:ilvl w:val="0"/>
          <w:numId w:val="24"/>
        </w:numPr>
        <w:rPr>
          <w:rFonts w:ascii="Arial" w:hAnsi="Arial" w:cs="Arial"/>
          <w:sz w:val="20"/>
          <w:szCs w:val="20"/>
          <w:lang w:val="sr-Cyrl-CS"/>
        </w:rPr>
      </w:pPr>
      <w:r w:rsidRPr="009D4EA9">
        <w:rPr>
          <w:rFonts w:ascii="Arial" w:hAnsi="Arial" w:cs="Arial"/>
          <w:sz w:val="20"/>
          <w:szCs w:val="20"/>
          <w:lang w:val="sr-Cyrl-CS"/>
        </w:rPr>
        <w:t>Брзине инактивације ензима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Одређивање концентрације ензима је тешко, одређује се тј. може да се </w:t>
      </w:r>
      <w:r w:rsidRPr="009D4EA9">
        <w:rPr>
          <w:rFonts w:ascii="Arial" w:hAnsi="Arial" w:cs="Arial"/>
          <w:b/>
          <w:sz w:val="20"/>
          <w:szCs w:val="20"/>
          <w:lang w:val="sr-Cyrl-CS"/>
        </w:rPr>
        <w:t>мери активност ензима</w:t>
      </w:r>
      <w:r w:rsidRPr="009D4EA9">
        <w:rPr>
          <w:rFonts w:ascii="Arial" w:hAnsi="Arial" w:cs="Arial"/>
          <w:sz w:val="20"/>
          <w:szCs w:val="20"/>
          <w:lang w:val="sr-Cyrl-CS"/>
        </w:rPr>
        <w:t>. Ензими су протеини као и нпр. хормони, антитела, рецептори, структурни протеини... Због тога је прво потребно урадити одвајање ензима од протеина. Аналитичким процедурама које служе за одређивање активности ензима у крви потребно је обезбедити засићење ензима супстратом како би се постигла максимална брзина реакције. Активност ензима се одређује у плазми или серуму.</w:t>
      </w:r>
    </w:p>
    <w:p w:rsidR="009D4EA9" w:rsidRPr="009D4EA9" w:rsidRDefault="009D4EA9" w:rsidP="009D4EA9">
      <w:pPr>
        <w:rPr>
          <w:rFonts w:ascii="Arial" w:hAnsi="Arial" w:cs="Arial"/>
          <w:sz w:val="20"/>
          <w:szCs w:val="20"/>
          <w:lang w:val="sr-Cyrl-CS"/>
        </w:rPr>
      </w:pPr>
      <w:r w:rsidRPr="009D4EA9">
        <w:rPr>
          <w:rFonts w:ascii="Arial" w:hAnsi="Arial" w:cs="Arial"/>
          <w:sz w:val="20"/>
          <w:szCs w:val="20"/>
          <w:lang w:val="sr-Cyrl-CS"/>
        </w:rPr>
        <w:t xml:space="preserve">Примери: </w:t>
      </w:r>
    </w:p>
    <w:p w:rsidR="009D4EA9" w:rsidRPr="009D4EA9" w:rsidRDefault="009D4EA9" w:rsidP="009D4EA9">
      <w:pPr>
        <w:rPr>
          <w:rFonts w:ascii="Arial" w:hAnsi="Arial" w:cs="Arial"/>
          <w:sz w:val="20"/>
          <w:szCs w:val="20"/>
          <w:lang w:val="sr-Cyrl-CS"/>
        </w:rPr>
      </w:pPr>
      <w:r w:rsidRPr="009D4EA9">
        <w:rPr>
          <w:rFonts w:ascii="Arial" w:hAnsi="Arial" w:cs="Arial"/>
          <w:b/>
          <w:sz w:val="20"/>
          <w:szCs w:val="20"/>
          <w:lang w:val="sr-Cyrl-CS"/>
        </w:rPr>
        <w:t>Липаза</w:t>
      </w:r>
      <w:r w:rsidRPr="009D4EA9">
        <w:rPr>
          <w:rFonts w:ascii="Arial" w:hAnsi="Arial" w:cs="Arial"/>
          <w:sz w:val="20"/>
          <w:szCs w:val="20"/>
          <w:lang w:val="sr-Cyrl-CS"/>
        </w:rPr>
        <w:t xml:space="preserve"> - ниска код обољења јетре, дефицита витамина А, малигних тумора и шећерне болести </w:t>
      </w:r>
    </w:p>
    <w:p w:rsidR="009D4EA9" w:rsidRPr="009D4EA9" w:rsidRDefault="009D4EA9" w:rsidP="009D4EA9">
      <w:pPr>
        <w:rPr>
          <w:rFonts w:ascii="Arial" w:hAnsi="Arial" w:cs="Arial"/>
          <w:sz w:val="20"/>
          <w:szCs w:val="20"/>
          <w:lang w:val="sr-Cyrl-CS"/>
        </w:rPr>
      </w:pPr>
      <w:r w:rsidRPr="009D4EA9">
        <w:rPr>
          <w:rFonts w:ascii="Arial" w:hAnsi="Arial" w:cs="Arial"/>
          <w:b/>
          <w:sz w:val="20"/>
          <w:szCs w:val="20"/>
          <w:lang w:val="sr-Cyrl-CS"/>
        </w:rPr>
        <w:t>Амилаза</w:t>
      </w:r>
      <w:r w:rsidRPr="009D4EA9">
        <w:rPr>
          <w:rFonts w:ascii="Arial" w:hAnsi="Arial" w:cs="Arial"/>
          <w:sz w:val="20"/>
          <w:szCs w:val="20"/>
          <w:lang w:val="sr-Cyrl-CS"/>
        </w:rPr>
        <w:t xml:space="preserve"> - ниска код болести јетре, повишена код опструкције црева, панкреатитиса</w:t>
      </w:r>
    </w:p>
    <w:p w:rsidR="009D4EA9" w:rsidRPr="009D4EA9" w:rsidRDefault="009D4EA9" w:rsidP="009D4EA9">
      <w:pPr>
        <w:rPr>
          <w:rFonts w:ascii="Arial" w:hAnsi="Arial" w:cs="Arial"/>
          <w:sz w:val="20"/>
          <w:szCs w:val="20"/>
          <w:lang w:val="sr-Cyrl-CS"/>
        </w:rPr>
      </w:pPr>
      <w:r w:rsidRPr="009D4EA9">
        <w:rPr>
          <w:rFonts w:ascii="Arial" w:hAnsi="Arial" w:cs="Arial"/>
          <w:b/>
          <w:sz w:val="20"/>
          <w:szCs w:val="20"/>
          <w:lang w:val="sr-Cyrl-CS"/>
        </w:rPr>
        <w:t>Трипсин</w:t>
      </w:r>
      <w:r w:rsidRPr="009D4EA9">
        <w:rPr>
          <w:rFonts w:ascii="Arial" w:hAnsi="Arial" w:cs="Arial"/>
          <w:sz w:val="20"/>
          <w:szCs w:val="20"/>
          <w:lang w:val="sr-Cyrl-CS"/>
        </w:rPr>
        <w:t xml:space="preserve"> - повишен ниво код акутног панкреатитиса</w:t>
      </w:r>
    </w:p>
    <w:p w:rsidR="009D4EA9" w:rsidRPr="009D4EA9" w:rsidRDefault="009D4EA9" w:rsidP="009D4EA9">
      <w:pPr>
        <w:rPr>
          <w:rFonts w:ascii="Arial" w:hAnsi="Arial" w:cs="Arial"/>
          <w:sz w:val="20"/>
          <w:szCs w:val="20"/>
          <w:lang w:val="sr-Cyrl-CS"/>
        </w:rPr>
      </w:pPr>
      <w:r w:rsidRPr="009D4EA9">
        <w:rPr>
          <w:rFonts w:ascii="Arial" w:hAnsi="Arial" w:cs="Arial"/>
          <w:b/>
          <w:caps/>
          <w:sz w:val="20"/>
          <w:szCs w:val="20"/>
          <w:lang w:val="sr-Cyrl-CS"/>
        </w:rPr>
        <w:t>х</w:t>
      </w:r>
      <w:r w:rsidRPr="009D4EA9">
        <w:rPr>
          <w:rFonts w:ascii="Arial" w:hAnsi="Arial" w:cs="Arial"/>
          <w:b/>
          <w:sz w:val="20"/>
          <w:szCs w:val="20"/>
          <w:lang w:val="sr-Cyrl-CS"/>
        </w:rPr>
        <w:t>олинестераза</w:t>
      </w:r>
      <w:r w:rsidRPr="009D4EA9">
        <w:rPr>
          <w:rFonts w:ascii="Arial" w:hAnsi="Arial" w:cs="Arial"/>
          <w:sz w:val="20"/>
          <w:szCs w:val="20"/>
          <w:lang w:val="sr-Cyrl-CS"/>
        </w:rPr>
        <w:t xml:space="preserve"> – висок ниво код нефротичног синдрома.</w:t>
      </w:r>
    </w:p>
    <w:p w:rsidR="009D4EA9" w:rsidRPr="009D4EA9" w:rsidRDefault="009D4EA9" w:rsidP="009D4EA9">
      <w:pPr>
        <w:pStyle w:val="IntenseQuote"/>
        <w:spacing w:before="0" w:after="0" w:line="240" w:lineRule="auto"/>
        <w:rPr>
          <w:rFonts w:ascii="Arial" w:hAnsi="Arial" w:cs="Arial"/>
          <w:sz w:val="20"/>
          <w:szCs w:val="20"/>
          <w:lang w:val="sr-Cyrl-CS"/>
        </w:rPr>
      </w:pPr>
      <w:r w:rsidRPr="009D4EA9">
        <w:rPr>
          <w:rFonts w:ascii="Arial" w:hAnsi="Arial" w:cs="Arial"/>
          <w:sz w:val="20"/>
          <w:szCs w:val="20"/>
          <w:lang w:val="sr-Cyrl-CS"/>
        </w:rPr>
        <w:t>ЛИТЕРАТУРА</w:t>
      </w:r>
    </w:p>
    <w:p w:rsidR="009D4EA9" w:rsidRPr="009D4EA9" w:rsidRDefault="00B70DCB" w:rsidP="009D4EA9">
      <w:pPr>
        <w:numPr>
          <w:ilvl w:val="0"/>
          <w:numId w:val="19"/>
        </w:numPr>
        <w:rPr>
          <w:rFonts w:ascii="Arial" w:hAnsi="Arial" w:cs="Arial"/>
          <w:sz w:val="20"/>
          <w:szCs w:val="20"/>
          <w:lang w:val="sr-Cyrl-CS"/>
        </w:rPr>
      </w:pPr>
      <w:hyperlink r:id="rId22" w:history="1">
        <w:r w:rsidR="009D4EA9" w:rsidRPr="009D4EA9">
          <w:rPr>
            <w:rStyle w:val="Hyperlink"/>
            <w:rFonts w:ascii="Arial" w:hAnsi="Arial" w:cs="Arial"/>
            <w:sz w:val="20"/>
            <w:szCs w:val="20"/>
          </w:rPr>
          <w:t>www.wikipedia.org</w:t>
        </w:r>
      </w:hyperlink>
    </w:p>
    <w:p w:rsidR="009D4EA9" w:rsidRPr="009D4EA9" w:rsidRDefault="009D4EA9" w:rsidP="009D4EA9">
      <w:pPr>
        <w:numPr>
          <w:ilvl w:val="0"/>
          <w:numId w:val="19"/>
        </w:numPr>
        <w:rPr>
          <w:rFonts w:ascii="Arial" w:hAnsi="Arial" w:cs="Arial"/>
          <w:sz w:val="20"/>
          <w:szCs w:val="20"/>
          <w:lang w:val="sr-Cyrl-CS"/>
        </w:rPr>
      </w:pPr>
      <w:r w:rsidRPr="009D4EA9">
        <w:rPr>
          <w:rFonts w:ascii="Arial" w:hAnsi="Arial" w:cs="Arial"/>
          <w:sz w:val="20"/>
          <w:szCs w:val="20"/>
        </w:rPr>
        <w:t>Color atlas of Biochemistry 2005, 2nd edition, J. Koolman</w:t>
      </w:r>
    </w:p>
    <w:p w:rsidR="009D4EA9" w:rsidRPr="009D4EA9" w:rsidRDefault="009D4EA9" w:rsidP="009D4EA9">
      <w:pPr>
        <w:numPr>
          <w:ilvl w:val="0"/>
          <w:numId w:val="19"/>
        </w:numPr>
        <w:rPr>
          <w:rFonts w:ascii="Arial" w:hAnsi="Arial" w:cs="Arial"/>
          <w:sz w:val="20"/>
          <w:szCs w:val="20"/>
          <w:lang w:val="sr-Cyrl-CS"/>
        </w:rPr>
      </w:pPr>
      <w:r w:rsidRPr="009D4EA9">
        <w:rPr>
          <w:rFonts w:ascii="Arial" w:hAnsi="Arial" w:cs="Arial"/>
          <w:sz w:val="20"/>
          <w:szCs w:val="20"/>
        </w:rPr>
        <w:t>Harper’s illustrated Biochemistry , 2003 year</w:t>
      </w:r>
    </w:p>
    <w:p w:rsidR="009D4EA9" w:rsidRPr="00430828" w:rsidRDefault="009D4EA9" w:rsidP="009D4EA9">
      <w:pPr>
        <w:numPr>
          <w:ilvl w:val="0"/>
          <w:numId w:val="19"/>
        </w:numPr>
        <w:rPr>
          <w:rFonts w:ascii="Arial" w:hAnsi="Arial" w:cs="Arial"/>
          <w:sz w:val="20"/>
          <w:szCs w:val="20"/>
          <w:lang w:val="sr-Cyrl-CS"/>
        </w:rPr>
      </w:pPr>
      <w:r w:rsidRPr="009D4EA9">
        <w:rPr>
          <w:rFonts w:ascii="Arial" w:hAnsi="Arial" w:cs="Arial"/>
          <w:sz w:val="20"/>
          <w:szCs w:val="20"/>
        </w:rPr>
        <w:t>Harperova ilustrovana Biohemija god 1992</w:t>
      </w:r>
    </w:p>
    <w:p w:rsidR="00430828" w:rsidRPr="009D4EA9" w:rsidRDefault="00430828" w:rsidP="00430828">
      <w:pPr>
        <w:ind w:left="360"/>
        <w:rPr>
          <w:rFonts w:ascii="Arial" w:hAnsi="Arial" w:cs="Arial"/>
          <w:sz w:val="20"/>
          <w:szCs w:val="20"/>
          <w:lang w:val="sr-Cyrl-CS"/>
        </w:rPr>
      </w:pPr>
    </w:p>
    <w:p w:rsidR="009D4EA9" w:rsidRDefault="009D4EA9" w:rsidP="009D4EA9">
      <w:pPr>
        <w:jc w:val="center"/>
        <w:rPr>
          <w:rFonts w:ascii="Arial" w:hAnsi="Arial" w:cs="Arial"/>
          <w:b/>
          <w:sz w:val="20"/>
          <w:szCs w:val="20"/>
          <w:u w:val="single"/>
        </w:rPr>
      </w:pPr>
      <w:r w:rsidRPr="009D4EA9">
        <w:rPr>
          <w:rFonts w:ascii="Arial" w:hAnsi="Arial" w:cs="Arial"/>
          <w:b/>
          <w:sz w:val="20"/>
          <w:szCs w:val="20"/>
          <w:u w:val="single"/>
          <w:lang w:val="sr-Cyrl-CS"/>
        </w:rPr>
        <w:t>Питања за вежбу бр.</w:t>
      </w:r>
      <w:r>
        <w:rPr>
          <w:rFonts w:ascii="Arial" w:hAnsi="Arial" w:cs="Arial"/>
          <w:b/>
          <w:sz w:val="20"/>
          <w:szCs w:val="20"/>
          <w:u w:val="single"/>
        </w:rPr>
        <w:t>2</w:t>
      </w:r>
    </w:p>
    <w:p w:rsidR="009D4EA9" w:rsidRPr="009D4EA9" w:rsidRDefault="009D4EA9" w:rsidP="009D4EA9">
      <w:pPr>
        <w:rPr>
          <w:rFonts w:ascii="Arial" w:hAnsi="Arial" w:cs="Arial"/>
          <w:sz w:val="20"/>
          <w:szCs w:val="20"/>
          <w:lang w:val="sr-Latn-CS"/>
        </w:rPr>
      </w:pPr>
    </w:p>
    <w:p w:rsidR="009D4EA9" w:rsidRPr="009D4EA9" w:rsidRDefault="00430828" w:rsidP="009D4EA9">
      <w:pPr>
        <w:numPr>
          <w:ilvl w:val="0"/>
          <w:numId w:val="15"/>
        </w:numPr>
        <w:rPr>
          <w:rFonts w:ascii="Arial" w:hAnsi="Arial" w:cs="Arial"/>
          <w:sz w:val="20"/>
          <w:szCs w:val="20"/>
          <w:lang w:val="sr-Latn-CS"/>
        </w:rPr>
      </w:pPr>
      <w:r>
        <w:rPr>
          <w:rFonts w:ascii="Arial" w:hAnsi="Arial" w:cs="Arial"/>
          <w:sz w:val="20"/>
          <w:szCs w:val="20"/>
          <w:lang w:val="sr-Latn-CS"/>
        </w:rPr>
        <w:t>Под</w:t>
      </w:r>
      <w:r w:rsidR="009D4EA9" w:rsidRPr="009D4EA9">
        <w:rPr>
          <w:rFonts w:ascii="Arial" w:hAnsi="Arial" w:cs="Arial"/>
          <w:sz w:val="20"/>
          <w:szCs w:val="20"/>
          <w:lang w:val="sr-Latn-CS"/>
        </w:rPr>
        <w:t xml:space="preserve"> </w:t>
      </w:r>
      <w:r>
        <w:rPr>
          <w:rFonts w:ascii="Arial" w:hAnsi="Arial" w:cs="Arial"/>
          <w:sz w:val="20"/>
          <w:szCs w:val="20"/>
          <w:lang w:val="sr-Latn-CS"/>
        </w:rPr>
        <w:t>активаторима</w:t>
      </w:r>
      <w:r w:rsidR="009D4EA9" w:rsidRPr="009D4EA9">
        <w:rPr>
          <w:rFonts w:ascii="Arial" w:hAnsi="Arial" w:cs="Arial"/>
          <w:sz w:val="20"/>
          <w:szCs w:val="20"/>
          <w:lang w:val="sr-Latn-CS"/>
        </w:rPr>
        <w:t xml:space="preserve"> </w:t>
      </w:r>
      <w:r>
        <w:rPr>
          <w:rFonts w:ascii="Arial" w:hAnsi="Arial" w:cs="Arial"/>
          <w:sz w:val="20"/>
          <w:szCs w:val="20"/>
          <w:lang w:val="sr-Latn-CS"/>
        </w:rPr>
        <w:t>подразуме</w:t>
      </w:r>
      <w:bookmarkStart w:id="0" w:name="_GoBack"/>
      <w:bookmarkEnd w:id="0"/>
      <w:r>
        <w:rPr>
          <w:rFonts w:ascii="Arial" w:hAnsi="Arial" w:cs="Arial"/>
          <w:sz w:val="20"/>
          <w:szCs w:val="20"/>
          <w:lang w:val="sr-Latn-CS"/>
        </w:rPr>
        <w:t>вамо</w:t>
      </w:r>
      <w:r w:rsidR="009D4EA9" w:rsidRPr="009D4EA9">
        <w:rPr>
          <w:rFonts w:ascii="Arial" w:hAnsi="Arial" w:cs="Arial"/>
          <w:sz w:val="20"/>
          <w:szCs w:val="20"/>
          <w:lang w:val="sr-Latn-CS"/>
        </w:rPr>
        <w:t xml:space="preserve"> </w:t>
      </w:r>
      <w:r>
        <w:rPr>
          <w:rFonts w:ascii="Arial" w:hAnsi="Arial" w:cs="Arial"/>
          <w:sz w:val="20"/>
          <w:szCs w:val="20"/>
          <w:lang w:val="sr-Latn-CS"/>
        </w:rPr>
        <w:t>супстанце</w:t>
      </w:r>
      <w:r w:rsidR="009D4EA9" w:rsidRPr="009D4EA9">
        <w:rPr>
          <w:rFonts w:ascii="Arial" w:hAnsi="Arial" w:cs="Arial"/>
          <w:sz w:val="20"/>
          <w:szCs w:val="20"/>
          <w:lang w:val="sr-Latn-CS"/>
        </w:rPr>
        <w:t xml:space="preserve"> </w:t>
      </w:r>
      <w:r>
        <w:rPr>
          <w:rFonts w:ascii="Arial" w:hAnsi="Arial" w:cs="Arial"/>
          <w:sz w:val="20"/>
          <w:szCs w:val="20"/>
          <w:lang w:val="sr-Latn-CS"/>
        </w:rPr>
        <w:t>које</w:t>
      </w:r>
      <w:r w:rsidR="009D4EA9" w:rsidRPr="009D4EA9">
        <w:rPr>
          <w:rFonts w:ascii="Arial" w:hAnsi="Arial" w:cs="Arial"/>
          <w:sz w:val="20"/>
          <w:szCs w:val="20"/>
          <w:lang w:val="sr-Latn-CS"/>
        </w:rPr>
        <w:t>-</w:t>
      </w:r>
      <w:r>
        <w:rPr>
          <w:rFonts w:ascii="Arial" w:hAnsi="Arial" w:cs="Arial"/>
          <w:sz w:val="20"/>
          <w:szCs w:val="20"/>
          <w:lang w:val="sr-Latn-CS"/>
        </w:rPr>
        <w:t>опистати</w:t>
      </w:r>
      <w:r w:rsidR="009D4EA9" w:rsidRPr="009D4EA9">
        <w:rPr>
          <w:rFonts w:ascii="Arial" w:hAnsi="Arial" w:cs="Arial"/>
          <w:sz w:val="20"/>
          <w:szCs w:val="20"/>
          <w:lang w:val="sr-Latn-CS"/>
        </w:rPr>
        <w:t xml:space="preserve"> </w:t>
      </w:r>
      <w:r>
        <w:rPr>
          <w:rFonts w:ascii="Arial" w:hAnsi="Arial" w:cs="Arial"/>
          <w:sz w:val="20"/>
          <w:szCs w:val="20"/>
          <w:lang w:val="sr-Latn-CS"/>
        </w:rPr>
        <w:t>механизам</w:t>
      </w:r>
      <w:r w:rsidR="009D4EA9" w:rsidRPr="009D4EA9">
        <w:rPr>
          <w:rFonts w:ascii="Arial" w:hAnsi="Arial" w:cs="Arial"/>
          <w:sz w:val="20"/>
          <w:szCs w:val="20"/>
          <w:lang w:val="sr-Latn-CS"/>
        </w:rPr>
        <w:t xml:space="preserve"> </w:t>
      </w:r>
      <w:r>
        <w:rPr>
          <w:rFonts w:ascii="Arial" w:hAnsi="Arial" w:cs="Arial"/>
          <w:sz w:val="20"/>
          <w:szCs w:val="20"/>
          <w:lang w:val="sr-Latn-CS"/>
        </w:rPr>
        <w:t>акције</w:t>
      </w:r>
      <w:r w:rsidR="009D4EA9" w:rsidRPr="009D4EA9">
        <w:rPr>
          <w:rFonts w:ascii="Arial" w:hAnsi="Arial" w:cs="Arial"/>
          <w:sz w:val="20"/>
          <w:szCs w:val="20"/>
          <w:lang w:val="sr-Latn-CS"/>
        </w:rPr>
        <w:t xml:space="preserve"> ________________ </w:t>
      </w:r>
      <w:r>
        <w:rPr>
          <w:rFonts w:ascii="Arial" w:hAnsi="Arial" w:cs="Arial"/>
          <w:sz w:val="20"/>
          <w:szCs w:val="20"/>
          <w:lang w:val="sr-Latn-CS"/>
        </w:rPr>
        <w:t>чиме</w:t>
      </w:r>
      <w:r w:rsidR="009D4EA9" w:rsidRPr="009D4EA9">
        <w:rPr>
          <w:rFonts w:ascii="Arial" w:hAnsi="Arial" w:cs="Arial"/>
          <w:sz w:val="20"/>
          <w:szCs w:val="20"/>
          <w:lang w:val="sr-Latn-CS"/>
        </w:rPr>
        <w:t xml:space="preserve"> </w:t>
      </w:r>
      <w:r>
        <w:rPr>
          <w:rFonts w:ascii="Arial" w:hAnsi="Arial" w:cs="Arial"/>
          <w:sz w:val="20"/>
          <w:szCs w:val="20"/>
          <w:lang w:val="sr-Latn-CS"/>
        </w:rPr>
        <w:t>омогућавају</w:t>
      </w:r>
      <w:r w:rsidR="009D4EA9" w:rsidRPr="009D4EA9">
        <w:rPr>
          <w:rFonts w:ascii="Arial" w:hAnsi="Arial" w:cs="Arial"/>
          <w:sz w:val="20"/>
          <w:szCs w:val="20"/>
          <w:lang w:val="sr-Latn-CS"/>
        </w:rPr>
        <w:t xml:space="preserve"> __________ </w:t>
      </w:r>
      <w:r>
        <w:rPr>
          <w:rFonts w:ascii="Arial" w:hAnsi="Arial" w:cs="Arial"/>
          <w:sz w:val="20"/>
          <w:szCs w:val="20"/>
          <w:lang w:val="sr-Latn-CS"/>
        </w:rPr>
        <w:t>за</w:t>
      </w:r>
      <w:r w:rsidR="009D4EA9" w:rsidRPr="009D4EA9">
        <w:rPr>
          <w:rFonts w:ascii="Arial" w:hAnsi="Arial" w:cs="Arial"/>
          <w:sz w:val="20"/>
          <w:szCs w:val="20"/>
          <w:lang w:val="sr-Latn-CS"/>
        </w:rPr>
        <w:t xml:space="preserve"> </w:t>
      </w:r>
      <w:r>
        <w:rPr>
          <w:rFonts w:ascii="Arial" w:hAnsi="Arial" w:cs="Arial"/>
          <w:sz w:val="20"/>
          <w:szCs w:val="20"/>
          <w:lang w:val="sr-Latn-CS"/>
        </w:rPr>
        <w:t>активно</w:t>
      </w:r>
      <w:r w:rsidR="009D4EA9" w:rsidRPr="009D4EA9">
        <w:rPr>
          <w:rFonts w:ascii="Arial" w:hAnsi="Arial" w:cs="Arial"/>
          <w:sz w:val="20"/>
          <w:szCs w:val="20"/>
          <w:lang w:val="sr-Latn-CS"/>
        </w:rPr>
        <w:t xml:space="preserve"> </w:t>
      </w:r>
      <w:r>
        <w:rPr>
          <w:rFonts w:ascii="Arial" w:hAnsi="Arial" w:cs="Arial"/>
          <w:sz w:val="20"/>
          <w:szCs w:val="20"/>
          <w:lang w:val="sr-Latn-CS"/>
        </w:rPr>
        <w:t>место</w:t>
      </w:r>
      <w:r w:rsidR="009D4EA9" w:rsidRPr="009D4EA9">
        <w:rPr>
          <w:rFonts w:ascii="Arial" w:hAnsi="Arial" w:cs="Arial"/>
          <w:sz w:val="20"/>
          <w:szCs w:val="20"/>
          <w:lang w:val="sr-Latn-CS"/>
        </w:rPr>
        <w:t>.</w:t>
      </w:r>
    </w:p>
    <w:p w:rsidR="009D4EA9" w:rsidRPr="009D4EA9" w:rsidRDefault="00430828" w:rsidP="009D4EA9">
      <w:pPr>
        <w:numPr>
          <w:ilvl w:val="0"/>
          <w:numId w:val="15"/>
        </w:numPr>
        <w:rPr>
          <w:rFonts w:ascii="Arial" w:hAnsi="Arial" w:cs="Arial"/>
          <w:sz w:val="20"/>
          <w:szCs w:val="20"/>
          <w:lang w:val="sr-Latn-CS"/>
        </w:rPr>
      </w:pPr>
      <w:r>
        <w:rPr>
          <w:rFonts w:ascii="Arial" w:hAnsi="Arial" w:cs="Arial"/>
          <w:sz w:val="20"/>
          <w:szCs w:val="20"/>
          <w:lang w:val="sr-Latn-CS"/>
        </w:rPr>
        <w:t>Под</w:t>
      </w:r>
      <w:r w:rsidR="009D4EA9" w:rsidRPr="009D4EA9">
        <w:rPr>
          <w:rFonts w:ascii="Arial" w:hAnsi="Arial" w:cs="Arial"/>
          <w:sz w:val="20"/>
          <w:szCs w:val="20"/>
          <w:lang w:val="sr-Latn-CS"/>
        </w:rPr>
        <w:t xml:space="preserve"> </w:t>
      </w:r>
      <w:r>
        <w:rPr>
          <w:rFonts w:ascii="Arial" w:hAnsi="Arial" w:cs="Arial"/>
          <w:sz w:val="20"/>
          <w:szCs w:val="20"/>
          <w:lang w:val="sr-Latn-CS"/>
        </w:rPr>
        <w:t>инхибитором</w:t>
      </w:r>
      <w:r w:rsidR="009D4EA9" w:rsidRPr="009D4EA9">
        <w:rPr>
          <w:rFonts w:ascii="Arial" w:hAnsi="Arial" w:cs="Arial"/>
          <w:sz w:val="20"/>
          <w:szCs w:val="20"/>
          <w:lang w:val="sr-Latn-CS"/>
        </w:rPr>
        <w:t xml:space="preserve"> </w:t>
      </w:r>
      <w:r>
        <w:rPr>
          <w:rFonts w:ascii="Arial" w:hAnsi="Arial" w:cs="Arial"/>
          <w:sz w:val="20"/>
          <w:szCs w:val="20"/>
          <w:lang w:val="sr-Latn-CS"/>
        </w:rPr>
        <w:t>подразумевамо</w:t>
      </w:r>
      <w:r w:rsidR="009D4EA9" w:rsidRPr="009D4EA9">
        <w:rPr>
          <w:rFonts w:ascii="Arial" w:hAnsi="Arial" w:cs="Arial"/>
          <w:sz w:val="20"/>
          <w:szCs w:val="20"/>
          <w:lang w:val="sr-Latn-CS"/>
        </w:rPr>
        <w:t xml:space="preserve"> </w:t>
      </w:r>
      <w:r>
        <w:rPr>
          <w:rFonts w:ascii="Arial" w:hAnsi="Arial" w:cs="Arial"/>
          <w:sz w:val="20"/>
          <w:szCs w:val="20"/>
          <w:lang w:val="sr-Latn-CS"/>
        </w:rPr>
        <w:t>супстанцу</w:t>
      </w:r>
      <w:r w:rsidR="009D4EA9" w:rsidRPr="009D4EA9">
        <w:rPr>
          <w:rFonts w:ascii="Arial" w:hAnsi="Arial" w:cs="Arial"/>
          <w:sz w:val="20"/>
          <w:szCs w:val="20"/>
          <w:lang w:val="sr-Latn-CS"/>
        </w:rPr>
        <w:t xml:space="preserve"> </w:t>
      </w:r>
      <w:r>
        <w:rPr>
          <w:rFonts w:ascii="Arial" w:hAnsi="Arial" w:cs="Arial"/>
          <w:sz w:val="20"/>
          <w:szCs w:val="20"/>
          <w:lang w:val="sr-Latn-CS"/>
        </w:rPr>
        <w:t>која</w:t>
      </w:r>
      <w:r w:rsidR="009D4EA9" w:rsidRPr="009D4EA9">
        <w:rPr>
          <w:rFonts w:ascii="Arial" w:hAnsi="Arial" w:cs="Arial"/>
          <w:sz w:val="20"/>
          <w:szCs w:val="20"/>
          <w:lang w:val="sr-Latn-CS"/>
        </w:rPr>
        <w:t xml:space="preserve"> _________________</w:t>
      </w:r>
    </w:p>
    <w:p w:rsidR="009D4EA9" w:rsidRPr="009D4EA9" w:rsidRDefault="00430828" w:rsidP="009D4EA9">
      <w:pPr>
        <w:numPr>
          <w:ilvl w:val="0"/>
          <w:numId w:val="15"/>
        </w:numPr>
        <w:rPr>
          <w:rFonts w:ascii="Arial" w:hAnsi="Arial" w:cs="Arial"/>
          <w:sz w:val="20"/>
          <w:szCs w:val="20"/>
          <w:lang w:val="sr-Latn-CS"/>
        </w:rPr>
      </w:pPr>
      <w:r>
        <w:rPr>
          <w:rFonts w:ascii="Arial" w:hAnsi="Arial" w:cs="Arial"/>
          <w:sz w:val="20"/>
          <w:szCs w:val="20"/>
          <w:lang w:val="sr-Cyrl-CS"/>
        </w:rPr>
        <w:t>Н</w:t>
      </w:r>
      <w:r>
        <w:rPr>
          <w:rFonts w:ascii="Arial" w:hAnsi="Arial" w:cs="Arial"/>
          <w:sz w:val="20"/>
          <w:szCs w:val="20"/>
          <w:lang w:val="sr-Latn-CS"/>
        </w:rPr>
        <w:t>авести</w:t>
      </w:r>
      <w:r w:rsidR="009D4EA9" w:rsidRPr="009D4EA9">
        <w:rPr>
          <w:rFonts w:ascii="Arial" w:hAnsi="Arial" w:cs="Arial"/>
          <w:sz w:val="20"/>
          <w:szCs w:val="20"/>
          <w:lang w:val="sr-Latn-CS"/>
        </w:rPr>
        <w:t xml:space="preserve"> </w:t>
      </w:r>
      <w:r>
        <w:rPr>
          <w:rFonts w:ascii="Arial" w:hAnsi="Arial" w:cs="Arial"/>
          <w:sz w:val="20"/>
          <w:szCs w:val="20"/>
          <w:lang w:val="sr-Latn-CS"/>
        </w:rPr>
        <w:t>типове</w:t>
      </w:r>
      <w:r w:rsidR="009D4EA9" w:rsidRPr="009D4EA9">
        <w:rPr>
          <w:rFonts w:ascii="Arial" w:hAnsi="Arial" w:cs="Arial"/>
          <w:sz w:val="20"/>
          <w:szCs w:val="20"/>
          <w:lang w:val="sr-Latn-CS"/>
        </w:rPr>
        <w:t xml:space="preserve"> </w:t>
      </w:r>
      <w:r>
        <w:rPr>
          <w:rFonts w:ascii="Arial" w:hAnsi="Arial" w:cs="Arial"/>
          <w:sz w:val="20"/>
          <w:szCs w:val="20"/>
          <w:lang w:val="sr-Latn-CS"/>
        </w:rPr>
        <w:t>инхибиције</w:t>
      </w:r>
      <w:r w:rsidR="009D4EA9" w:rsidRPr="009D4EA9">
        <w:rPr>
          <w:rFonts w:ascii="Arial" w:hAnsi="Arial" w:cs="Arial"/>
          <w:sz w:val="20"/>
          <w:szCs w:val="20"/>
          <w:lang w:val="sr-Latn-CS"/>
        </w:rPr>
        <w:t>: _________________</w:t>
      </w:r>
    </w:p>
    <w:p w:rsidR="009D4EA9" w:rsidRPr="009D4EA9" w:rsidRDefault="009D4EA9" w:rsidP="009D4EA9">
      <w:pPr>
        <w:ind w:left="360"/>
        <w:rPr>
          <w:rFonts w:ascii="Arial" w:hAnsi="Arial" w:cs="Arial"/>
          <w:sz w:val="20"/>
          <w:szCs w:val="20"/>
          <w:lang w:val="sr-Latn-CS"/>
        </w:rPr>
      </w:pPr>
      <w:r w:rsidRPr="009D4EA9">
        <w:rPr>
          <w:rFonts w:ascii="Arial" w:hAnsi="Arial" w:cs="Arial"/>
          <w:sz w:val="20"/>
          <w:szCs w:val="20"/>
          <w:lang w:val="sr-Latn-CS"/>
        </w:rPr>
        <w:t xml:space="preserve">                                              _________________</w:t>
      </w:r>
    </w:p>
    <w:p w:rsidR="009D4EA9" w:rsidRPr="009D4EA9" w:rsidRDefault="00430828" w:rsidP="009D4EA9">
      <w:pPr>
        <w:numPr>
          <w:ilvl w:val="0"/>
          <w:numId w:val="15"/>
        </w:numPr>
        <w:rPr>
          <w:rFonts w:ascii="Arial" w:hAnsi="Arial" w:cs="Arial"/>
          <w:sz w:val="20"/>
          <w:szCs w:val="20"/>
          <w:lang w:val="sr-Latn-CS"/>
        </w:rPr>
      </w:pPr>
      <w:r>
        <w:rPr>
          <w:rFonts w:ascii="Arial" w:hAnsi="Arial" w:cs="Arial"/>
          <w:sz w:val="20"/>
          <w:szCs w:val="20"/>
          <w:lang w:val="sr-Latn-CS"/>
        </w:rPr>
        <w:t>Реверзибилни</w:t>
      </w:r>
      <w:r w:rsidR="009D4EA9" w:rsidRPr="009D4EA9">
        <w:rPr>
          <w:rFonts w:ascii="Arial" w:hAnsi="Arial" w:cs="Arial"/>
          <w:sz w:val="20"/>
          <w:szCs w:val="20"/>
          <w:lang w:val="sr-Latn-CS"/>
        </w:rPr>
        <w:t xml:space="preserve"> </w:t>
      </w:r>
      <w:r>
        <w:rPr>
          <w:rFonts w:ascii="Arial" w:hAnsi="Arial" w:cs="Arial"/>
          <w:sz w:val="20"/>
          <w:szCs w:val="20"/>
          <w:lang w:val="sr-Latn-CS"/>
        </w:rPr>
        <w:t>инхибитор</w:t>
      </w:r>
      <w:r w:rsidR="009D4EA9" w:rsidRPr="009D4EA9">
        <w:rPr>
          <w:rFonts w:ascii="Arial" w:hAnsi="Arial" w:cs="Arial"/>
          <w:sz w:val="20"/>
          <w:szCs w:val="20"/>
          <w:lang w:val="sr-Latn-CS"/>
        </w:rPr>
        <w:t xml:space="preserve"> </w:t>
      </w:r>
      <w:r>
        <w:rPr>
          <w:rFonts w:ascii="Arial" w:hAnsi="Arial" w:cs="Arial"/>
          <w:sz w:val="20"/>
          <w:szCs w:val="20"/>
          <w:lang w:val="sr-Latn-CS"/>
        </w:rPr>
        <w:t>за</w:t>
      </w:r>
      <w:r w:rsidR="009D4EA9" w:rsidRPr="009D4EA9">
        <w:rPr>
          <w:rFonts w:ascii="Arial" w:hAnsi="Arial" w:cs="Arial"/>
          <w:sz w:val="20"/>
          <w:szCs w:val="20"/>
          <w:lang w:val="sr-Latn-CS"/>
        </w:rPr>
        <w:t xml:space="preserve"> </w:t>
      </w:r>
      <w:r>
        <w:rPr>
          <w:rFonts w:ascii="Arial" w:hAnsi="Arial" w:cs="Arial"/>
          <w:sz w:val="20"/>
          <w:szCs w:val="20"/>
          <w:lang w:val="sr-Latn-CS"/>
        </w:rPr>
        <w:t>ензим</w:t>
      </w:r>
      <w:r w:rsidR="009D4EA9" w:rsidRPr="009D4EA9">
        <w:rPr>
          <w:rFonts w:ascii="Arial" w:hAnsi="Arial" w:cs="Arial"/>
          <w:sz w:val="20"/>
          <w:szCs w:val="20"/>
          <w:lang w:val="sr-Latn-CS"/>
        </w:rPr>
        <w:t xml:space="preserve"> </w:t>
      </w:r>
      <w:r>
        <w:rPr>
          <w:rFonts w:ascii="Arial" w:hAnsi="Arial" w:cs="Arial"/>
          <w:sz w:val="20"/>
          <w:szCs w:val="20"/>
          <w:lang w:val="sr-Latn-CS"/>
        </w:rPr>
        <w:t>везује</w:t>
      </w:r>
      <w:r w:rsidR="009D4EA9" w:rsidRPr="009D4EA9">
        <w:rPr>
          <w:rFonts w:ascii="Arial" w:hAnsi="Arial" w:cs="Arial"/>
          <w:sz w:val="20"/>
          <w:szCs w:val="20"/>
          <w:lang w:val="sr-Latn-CS"/>
        </w:rPr>
        <w:t xml:space="preserve"> __________ </w:t>
      </w:r>
      <w:r>
        <w:rPr>
          <w:rFonts w:ascii="Arial" w:hAnsi="Arial" w:cs="Arial"/>
          <w:sz w:val="20"/>
          <w:szCs w:val="20"/>
          <w:lang w:val="sr-Latn-CS"/>
        </w:rPr>
        <w:t>везом</w:t>
      </w:r>
      <w:r w:rsidR="009D4EA9" w:rsidRPr="009D4EA9">
        <w:rPr>
          <w:rFonts w:ascii="Arial" w:hAnsi="Arial" w:cs="Arial"/>
          <w:sz w:val="20"/>
          <w:szCs w:val="20"/>
          <w:lang w:val="sr-Latn-CS"/>
        </w:rPr>
        <w:t>.</w:t>
      </w:r>
    </w:p>
    <w:p w:rsidR="009D4EA9" w:rsidRPr="009D4EA9" w:rsidRDefault="00430828" w:rsidP="009D4EA9">
      <w:pPr>
        <w:numPr>
          <w:ilvl w:val="0"/>
          <w:numId w:val="15"/>
        </w:numPr>
        <w:rPr>
          <w:rFonts w:ascii="Arial" w:hAnsi="Arial" w:cs="Arial"/>
          <w:sz w:val="20"/>
          <w:szCs w:val="20"/>
          <w:lang w:val="sr-Latn-CS"/>
        </w:rPr>
      </w:pPr>
      <w:r>
        <w:rPr>
          <w:rFonts w:ascii="Arial" w:hAnsi="Arial" w:cs="Arial"/>
          <w:sz w:val="20"/>
          <w:szCs w:val="20"/>
          <w:lang w:val="sr-Latn-CS"/>
        </w:rPr>
        <w:t>Да</w:t>
      </w:r>
      <w:r w:rsidR="009D4EA9" w:rsidRPr="009D4EA9">
        <w:rPr>
          <w:rFonts w:ascii="Arial" w:hAnsi="Arial" w:cs="Arial"/>
          <w:sz w:val="20"/>
          <w:szCs w:val="20"/>
          <w:lang w:val="sr-Latn-CS"/>
        </w:rPr>
        <w:t xml:space="preserve"> </w:t>
      </w:r>
      <w:r>
        <w:rPr>
          <w:rFonts w:ascii="Arial" w:hAnsi="Arial" w:cs="Arial"/>
          <w:sz w:val="20"/>
          <w:szCs w:val="20"/>
          <w:lang w:val="sr-Latn-CS"/>
        </w:rPr>
        <w:t>ли</w:t>
      </w:r>
      <w:r w:rsidR="009D4EA9" w:rsidRPr="009D4EA9">
        <w:rPr>
          <w:rFonts w:ascii="Arial" w:hAnsi="Arial" w:cs="Arial"/>
          <w:sz w:val="20"/>
          <w:szCs w:val="20"/>
          <w:lang w:val="sr-Latn-CS"/>
        </w:rPr>
        <w:t xml:space="preserve"> </w:t>
      </w:r>
      <w:r>
        <w:rPr>
          <w:rFonts w:ascii="Arial" w:hAnsi="Arial" w:cs="Arial"/>
          <w:sz w:val="20"/>
          <w:szCs w:val="20"/>
          <w:lang w:val="sr-Latn-CS"/>
        </w:rPr>
        <w:t>се</w:t>
      </w:r>
      <w:r w:rsidR="009D4EA9" w:rsidRPr="009D4EA9">
        <w:rPr>
          <w:rFonts w:ascii="Arial" w:hAnsi="Arial" w:cs="Arial"/>
          <w:sz w:val="20"/>
          <w:szCs w:val="20"/>
          <w:lang w:val="sr-Latn-CS"/>
        </w:rPr>
        <w:t xml:space="preserve"> </w:t>
      </w:r>
      <w:r>
        <w:rPr>
          <w:rFonts w:ascii="Arial" w:hAnsi="Arial" w:cs="Arial"/>
          <w:sz w:val="20"/>
          <w:szCs w:val="20"/>
          <w:lang w:val="sr-Latn-CS"/>
        </w:rPr>
        <w:t>ензимска</w:t>
      </w:r>
      <w:r w:rsidR="009D4EA9" w:rsidRPr="009D4EA9">
        <w:rPr>
          <w:rFonts w:ascii="Arial" w:hAnsi="Arial" w:cs="Arial"/>
          <w:sz w:val="20"/>
          <w:szCs w:val="20"/>
          <w:lang w:val="sr-Latn-CS"/>
        </w:rPr>
        <w:t xml:space="preserve"> </w:t>
      </w:r>
      <w:r>
        <w:rPr>
          <w:rFonts w:ascii="Arial" w:hAnsi="Arial" w:cs="Arial"/>
          <w:sz w:val="20"/>
          <w:szCs w:val="20"/>
          <w:lang w:val="sr-Latn-CS"/>
        </w:rPr>
        <w:t>активност</w:t>
      </w:r>
      <w:r w:rsidR="009D4EA9" w:rsidRPr="009D4EA9">
        <w:rPr>
          <w:rFonts w:ascii="Arial" w:hAnsi="Arial" w:cs="Arial"/>
          <w:sz w:val="20"/>
          <w:szCs w:val="20"/>
          <w:lang w:val="sr-Latn-CS"/>
        </w:rPr>
        <w:t xml:space="preserve"> </w:t>
      </w:r>
      <w:r>
        <w:rPr>
          <w:rFonts w:ascii="Arial" w:hAnsi="Arial" w:cs="Arial"/>
          <w:sz w:val="20"/>
          <w:szCs w:val="20"/>
          <w:lang w:val="sr-Latn-CS"/>
        </w:rPr>
        <w:t>може</w:t>
      </w:r>
      <w:r w:rsidR="009D4EA9" w:rsidRPr="009D4EA9">
        <w:rPr>
          <w:rFonts w:ascii="Arial" w:hAnsi="Arial" w:cs="Arial"/>
          <w:sz w:val="20"/>
          <w:szCs w:val="20"/>
          <w:lang w:val="sr-Latn-CS"/>
        </w:rPr>
        <w:t xml:space="preserve"> </w:t>
      </w:r>
      <w:r>
        <w:rPr>
          <w:rFonts w:ascii="Arial" w:hAnsi="Arial" w:cs="Arial"/>
          <w:sz w:val="20"/>
          <w:szCs w:val="20"/>
          <w:lang w:val="sr-Latn-CS"/>
        </w:rPr>
        <w:t>обновити</w:t>
      </w:r>
      <w:r w:rsidR="009D4EA9" w:rsidRPr="009D4EA9">
        <w:rPr>
          <w:rFonts w:ascii="Arial" w:hAnsi="Arial" w:cs="Arial"/>
          <w:sz w:val="20"/>
          <w:szCs w:val="20"/>
          <w:lang w:val="sr-Latn-CS"/>
        </w:rPr>
        <w:t xml:space="preserve"> </w:t>
      </w:r>
      <w:r>
        <w:rPr>
          <w:rFonts w:ascii="Arial" w:hAnsi="Arial" w:cs="Arial"/>
          <w:sz w:val="20"/>
          <w:szCs w:val="20"/>
          <w:lang w:val="sr-Latn-CS"/>
        </w:rPr>
        <w:t>код</w:t>
      </w:r>
      <w:r w:rsidR="009D4EA9" w:rsidRPr="009D4EA9">
        <w:rPr>
          <w:rFonts w:ascii="Arial" w:hAnsi="Arial" w:cs="Arial"/>
          <w:sz w:val="20"/>
          <w:szCs w:val="20"/>
          <w:lang w:val="sr-Latn-CS"/>
        </w:rPr>
        <w:t xml:space="preserve"> </w:t>
      </w:r>
      <w:r>
        <w:rPr>
          <w:rFonts w:ascii="Arial" w:hAnsi="Arial" w:cs="Arial"/>
          <w:sz w:val="20"/>
          <w:szCs w:val="20"/>
          <w:lang w:val="sr-Latn-CS"/>
        </w:rPr>
        <w:t>реверзибилне</w:t>
      </w:r>
      <w:r w:rsidR="009D4EA9" w:rsidRPr="009D4EA9">
        <w:rPr>
          <w:rFonts w:ascii="Arial" w:hAnsi="Arial" w:cs="Arial"/>
          <w:sz w:val="20"/>
          <w:szCs w:val="20"/>
          <w:lang w:val="sr-Latn-CS"/>
        </w:rPr>
        <w:t xml:space="preserve"> </w:t>
      </w:r>
      <w:r>
        <w:rPr>
          <w:rFonts w:ascii="Arial" w:hAnsi="Arial" w:cs="Arial"/>
          <w:sz w:val="20"/>
          <w:szCs w:val="20"/>
          <w:lang w:val="sr-Latn-CS"/>
        </w:rPr>
        <w:t>инхибиције</w:t>
      </w:r>
      <w:r w:rsidR="009D4EA9" w:rsidRPr="009D4EA9">
        <w:rPr>
          <w:rFonts w:ascii="Arial" w:hAnsi="Arial" w:cs="Arial"/>
          <w:sz w:val="20"/>
          <w:szCs w:val="20"/>
          <w:lang w:val="sr-Latn-CS"/>
        </w:rPr>
        <w:t xml:space="preserve">? ____ </w:t>
      </w:r>
    </w:p>
    <w:p w:rsidR="009D4EA9" w:rsidRPr="009D4EA9" w:rsidRDefault="00430828" w:rsidP="009D4EA9">
      <w:pPr>
        <w:numPr>
          <w:ilvl w:val="0"/>
          <w:numId w:val="15"/>
        </w:numPr>
        <w:rPr>
          <w:rFonts w:ascii="Arial" w:hAnsi="Arial" w:cs="Arial"/>
          <w:sz w:val="20"/>
          <w:szCs w:val="20"/>
          <w:lang w:val="sr-Latn-CS"/>
        </w:rPr>
      </w:pPr>
      <w:r>
        <w:rPr>
          <w:rFonts w:ascii="Arial" w:hAnsi="Arial" w:cs="Arial"/>
          <w:sz w:val="20"/>
          <w:szCs w:val="20"/>
          <w:lang w:val="sr-Latn-CS"/>
        </w:rPr>
        <w:t>Код</w:t>
      </w:r>
      <w:r w:rsidR="009D4EA9" w:rsidRPr="009D4EA9">
        <w:rPr>
          <w:rFonts w:ascii="Arial" w:hAnsi="Arial" w:cs="Arial"/>
          <w:sz w:val="20"/>
          <w:szCs w:val="20"/>
          <w:lang w:val="sr-Latn-CS"/>
        </w:rPr>
        <w:t xml:space="preserve"> </w:t>
      </w:r>
      <w:r>
        <w:rPr>
          <w:rFonts w:ascii="Arial" w:hAnsi="Arial" w:cs="Arial"/>
          <w:sz w:val="20"/>
          <w:szCs w:val="20"/>
          <w:lang w:val="sr-Latn-CS"/>
        </w:rPr>
        <w:t>ирреверзибилне</w:t>
      </w:r>
      <w:r w:rsidR="009D4EA9" w:rsidRPr="009D4EA9">
        <w:rPr>
          <w:rFonts w:ascii="Arial" w:hAnsi="Arial" w:cs="Arial"/>
          <w:sz w:val="20"/>
          <w:szCs w:val="20"/>
          <w:lang w:val="sr-Latn-CS"/>
        </w:rPr>
        <w:t xml:space="preserve"> </w:t>
      </w:r>
      <w:r>
        <w:rPr>
          <w:rFonts w:ascii="Arial" w:hAnsi="Arial" w:cs="Arial"/>
          <w:sz w:val="20"/>
          <w:szCs w:val="20"/>
          <w:lang w:val="sr-Latn-CS"/>
        </w:rPr>
        <w:t>инхибиције</w:t>
      </w:r>
      <w:r w:rsidR="009D4EA9" w:rsidRPr="009D4EA9">
        <w:rPr>
          <w:rFonts w:ascii="Arial" w:hAnsi="Arial" w:cs="Arial"/>
          <w:sz w:val="20"/>
          <w:szCs w:val="20"/>
          <w:lang w:val="sr-Latn-CS"/>
        </w:rPr>
        <w:t xml:space="preserve">, </w:t>
      </w:r>
      <w:r>
        <w:rPr>
          <w:rFonts w:ascii="Arial" w:hAnsi="Arial" w:cs="Arial"/>
          <w:sz w:val="20"/>
          <w:szCs w:val="20"/>
          <w:lang w:val="sr-Latn-CS"/>
        </w:rPr>
        <w:t>инхибитор</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w:t>
      </w:r>
      <w:r>
        <w:rPr>
          <w:rFonts w:ascii="Arial" w:hAnsi="Arial" w:cs="Arial"/>
          <w:sz w:val="20"/>
          <w:szCs w:val="20"/>
          <w:lang w:val="sr-Latn-CS"/>
        </w:rPr>
        <w:t>за</w:t>
      </w:r>
      <w:r w:rsidR="009D4EA9" w:rsidRPr="009D4EA9">
        <w:rPr>
          <w:rFonts w:ascii="Arial" w:hAnsi="Arial" w:cs="Arial"/>
          <w:sz w:val="20"/>
          <w:szCs w:val="20"/>
          <w:lang w:val="sr-Latn-CS"/>
        </w:rPr>
        <w:t xml:space="preserve"> </w:t>
      </w:r>
      <w:r>
        <w:rPr>
          <w:rFonts w:ascii="Arial" w:hAnsi="Arial" w:cs="Arial"/>
          <w:sz w:val="20"/>
          <w:szCs w:val="20"/>
          <w:lang w:val="sr-Latn-CS"/>
        </w:rPr>
        <w:t>ензим</w:t>
      </w:r>
      <w:r w:rsidR="009D4EA9" w:rsidRPr="009D4EA9">
        <w:rPr>
          <w:rFonts w:ascii="Arial" w:hAnsi="Arial" w:cs="Arial"/>
          <w:sz w:val="20"/>
          <w:szCs w:val="20"/>
          <w:lang w:val="sr-Latn-CS"/>
        </w:rPr>
        <w:t xml:space="preserve"> </w:t>
      </w:r>
      <w:r>
        <w:rPr>
          <w:rFonts w:ascii="Arial" w:hAnsi="Arial" w:cs="Arial"/>
          <w:sz w:val="20"/>
          <w:szCs w:val="20"/>
          <w:lang w:val="sr-Latn-CS"/>
        </w:rPr>
        <w:t>везан</w:t>
      </w:r>
      <w:r w:rsidR="009D4EA9" w:rsidRPr="009D4EA9">
        <w:rPr>
          <w:rFonts w:ascii="Arial" w:hAnsi="Arial" w:cs="Arial"/>
          <w:sz w:val="20"/>
          <w:szCs w:val="20"/>
          <w:lang w:val="sr-Latn-CS"/>
        </w:rPr>
        <w:t xml:space="preserve"> ____________ </w:t>
      </w:r>
      <w:r>
        <w:rPr>
          <w:rFonts w:ascii="Arial" w:hAnsi="Arial" w:cs="Arial"/>
          <w:sz w:val="20"/>
          <w:szCs w:val="20"/>
          <w:lang w:val="sr-Latn-CS"/>
        </w:rPr>
        <w:t>везама</w:t>
      </w:r>
      <w:r w:rsidR="009D4EA9" w:rsidRPr="009D4EA9">
        <w:rPr>
          <w:rFonts w:ascii="Arial" w:hAnsi="Arial" w:cs="Arial"/>
          <w:sz w:val="20"/>
          <w:szCs w:val="20"/>
          <w:lang w:val="sr-Latn-CS"/>
        </w:rPr>
        <w:t>.</w:t>
      </w:r>
    </w:p>
    <w:p w:rsidR="009D4EA9" w:rsidRPr="009D4EA9" w:rsidRDefault="00430828" w:rsidP="009D4EA9">
      <w:pPr>
        <w:numPr>
          <w:ilvl w:val="0"/>
          <w:numId w:val="15"/>
        </w:numPr>
        <w:rPr>
          <w:rFonts w:ascii="Arial" w:hAnsi="Arial" w:cs="Arial"/>
          <w:sz w:val="20"/>
          <w:szCs w:val="20"/>
          <w:lang w:val="sr-Latn-CS"/>
        </w:rPr>
      </w:pPr>
      <w:r>
        <w:rPr>
          <w:rFonts w:ascii="Arial" w:hAnsi="Arial" w:cs="Arial"/>
          <w:sz w:val="20"/>
          <w:szCs w:val="20"/>
          <w:lang w:val="sr-Latn-CS"/>
        </w:rPr>
        <w:t>Да</w:t>
      </w:r>
      <w:r w:rsidR="009D4EA9" w:rsidRPr="009D4EA9">
        <w:rPr>
          <w:rFonts w:ascii="Arial" w:hAnsi="Arial" w:cs="Arial"/>
          <w:sz w:val="20"/>
          <w:szCs w:val="20"/>
          <w:lang w:val="sr-Latn-CS"/>
        </w:rPr>
        <w:t xml:space="preserve"> </w:t>
      </w:r>
      <w:r>
        <w:rPr>
          <w:rFonts w:ascii="Arial" w:hAnsi="Arial" w:cs="Arial"/>
          <w:sz w:val="20"/>
          <w:szCs w:val="20"/>
          <w:lang w:val="sr-Latn-CS"/>
        </w:rPr>
        <w:t>ли</w:t>
      </w:r>
      <w:r w:rsidR="009D4EA9" w:rsidRPr="009D4EA9">
        <w:rPr>
          <w:rFonts w:ascii="Arial" w:hAnsi="Arial" w:cs="Arial"/>
          <w:sz w:val="20"/>
          <w:szCs w:val="20"/>
          <w:lang w:val="sr-Latn-CS"/>
        </w:rPr>
        <w:t xml:space="preserve"> </w:t>
      </w:r>
      <w:r>
        <w:rPr>
          <w:rFonts w:ascii="Arial" w:hAnsi="Arial" w:cs="Arial"/>
          <w:sz w:val="20"/>
          <w:szCs w:val="20"/>
          <w:lang w:val="sr-Latn-CS"/>
        </w:rPr>
        <w:t>ирреверзибилна</w:t>
      </w:r>
      <w:r w:rsidR="009D4EA9" w:rsidRPr="009D4EA9">
        <w:rPr>
          <w:rFonts w:ascii="Arial" w:hAnsi="Arial" w:cs="Arial"/>
          <w:sz w:val="20"/>
          <w:szCs w:val="20"/>
          <w:lang w:val="sr-Latn-CS"/>
        </w:rPr>
        <w:t xml:space="preserve"> </w:t>
      </w:r>
      <w:r>
        <w:rPr>
          <w:rFonts w:ascii="Arial" w:hAnsi="Arial" w:cs="Arial"/>
          <w:sz w:val="20"/>
          <w:szCs w:val="20"/>
          <w:lang w:val="sr-Latn-CS"/>
        </w:rPr>
        <w:t>инхибиција</w:t>
      </w:r>
      <w:r w:rsidR="009D4EA9" w:rsidRPr="009D4EA9">
        <w:rPr>
          <w:rFonts w:ascii="Arial" w:hAnsi="Arial" w:cs="Arial"/>
          <w:sz w:val="20"/>
          <w:szCs w:val="20"/>
          <w:lang w:val="sr-Latn-CS"/>
        </w:rPr>
        <w:t xml:space="preserve"> </w:t>
      </w:r>
      <w:r>
        <w:rPr>
          <w:rFonts w:ascii="Arial" w:hAnsi="Arial" w:cs="Arial"/>
          <w:sz w:val="20"/>
          <w:szCs w:val="20"/>
          <w:lang w:val="sr-Latn-CS"/>
        </w:rPr>
        <w:t>подлеже</w:t>
      </w:r>
      <w:r w:rsidR="009D4EA9" w:rsidRPr="009D4EA9">
        <w:rPr>
          <w:rFonts w:ascii="Arial" w:hAnsi="Arial" w:cs="Arial"/>
          <w:sz w:val="20"/>
          <w:szCs w:val="20"/>
          <w:lang w:val="sr-Latn-CS"/>
        </w:rPr>
        <w:t xml:space="preserve"> </w:t>
      </w:r>
      <w:r>
        <w:rPr>
          <w:rFonts w:ascii="Arial" w:hAnsi="Arial" w:cs="Arial"/>
          <w:sz w:val="20"/>
          <w:szCs w:val="20"/>
          <w:lang w:val="sr-Latn-CS"/>
        </w:rPr>
        <w:t>Мицхаелис</w:t>
      </w:r>
      <w:r w:rsidR="009D4EA9" w:rsidRPr="009D4EA9">
        <w:rPr>
          <w:rFonts w:ascii="Arial" w:hAnsi="Arial" w:cs="Arial"/>
          <w:sz w:val="20"/>
          <w:szCs w:val="20"/>
          <w:lang w:val="sr-Latn-CS"/>
        </w:rPr>
        <w:t>-</w:t>
      </w:r>
      <w:r>
        <w:rPr>
          <w:rFonts w:ascii="Arial" w:hAnsi="Arial" w:cs="Arial"/>
          <w:sz w:val="20"/>
          <w:szCs w:val="20"/>
          <w:lang w:val="sr-Latn-CS"/>
        </w:rPr>
        <w:t>Ментен</w:t>
      </w:r>
      <w:r w:rsidR="009D4EA9" w:rsidRPr="009D4EA9">
        <w:rPr>
          <w:rFonts w:ascii="Arial" w:hAnsi="Arial" w:cs="Arial"/>
          <w:sz w:val="20"/>
          <w:szCs w:val="20"/>
          <w:lang w:val="sr-Latn-CS"/>
        </w:rPr>
        <w:t>-</w:t>
      </w:r>
      <w:r>
        <w:rPr>
          <w:rFonts w:ascii="Arial" w:hAnsi="Arial" w:cs="Arial"/>
          <w:sz w:val="20"/>
          <w:szCs w:val="20"/>
          <w:lang w:val="sr-Latn-CS"/>
        </w:rPr>
        <w:t>овој</w:t>
      </w:r>
      <w:r w:rsidR="009D4EA9" w:rsidRPr="009D4EA9">
        <w:rPr>
          <w:rFonts w:ascii="Arial" w:hAnsi="Arial" w:cs="Arial"/>
          <w:sz w:val="20"/>
          <w:szCs w:val="20"/>
          <w:lang w:val="sr-Latn-CS"/>
        </w:rPr>
        <w:t xml:space="preserve"> </w:t>
      </w:r>
      <w:r>
        <w:rPr>
          <w:rFonts w:ascii="Arial" w:hAnsi="Arial" w:cs="Arial"/>
          <w:sz w:val="20"/>
          <w:szCs w:val="20"/>
          <w:lang w:val="sr-Latn-CS"/>
        </w:rPr>
        <w:t>кинетици</w:t>
      </w:r>
      <w:r w:rsidR="009D4EA9" w:rsidRPr="009D4EA9">
        <w:rPr>
          <w:rFonts w:ascii="Arial" w:hAnsi="Arial" w:cs="Arial"/>
          <w:sz w:val="20"/>
          <w:szCs w:val="20"/>
          <w:lang w:val="sr-Latn-CS"/>
        </w:rPr>
        <w:t>? _____ .</w:t>
      </w:r>
    </w:p>
    <w:p w:rsidR="009D4EA9" w:rsidRPr="009D4EA9" w:rsidRDefault="00430828" w:rsidP="009D4EA9">
      <w:pPr>
        <w:numPr>
          <w:ilvl w:val="0"/>
          <w:numId w:val="15"/>
        </w:numPr>
        <w:rPr>
          <w:rFonts w:ascii="Arial" w:hAnsi="Arial" w:cs="Arial"/>
          <w:sz w:val="20"/>
          <w:szCs w:val="20"/>
          <w:lang w:val="sr-Latn-CS"/>
        </w:rPr>
      </w:pPr>
      <w:r>
        <w:rPr>
          <w:rFonts w:ascii="Arial" w:hAnsi="Arial" w:cs="Arial"/>
          <w:sz w:val="20"/>
          <w:szCs w:val="20"/>
          <w:lang w:val="sr-Latn-CS"/>
        </w:rPr>
        <w:t>Три</w:t>
      </w:r>
      <w:r w:rsidR="009D4EA9" w:rsidRPr="009D4EA9">
        <w:rPr>
          <w:rFonts w:ascii="Arial" w:hAnsi="Arial" w:cs="Arial"/>
          <w:sz w:val="20"/>
          <w:szCs w:val="20"/>
          <w:lang w:val="sr-Latn-CS"/>
        </w:rPr>
        <w:t xml:space="preserve"> </w:t>
      </w:r>
      <w:r>
        <w:rPr>
          <w:rFonts w:ascii="Arial" w:hAnsi="Arial" w:cs="Arial"/>
          <w:sz w:val="20"/>
          <w:szCs w:val="20"/>
          <w:lang w:val="sr-Latn-CS"/>
        </w:rPr>
        <w:t>типа</w:t>
      </w:r>
      <w:r w:rsidR="009D4EA9" w:rsidRPr="009D4EA9">
        <w:rPr>
          <w:rFonts w:ascii="Arial" w:hAnsi="Arial" w:cs="Arial"/>
          <w:sz w:val="20"/>
          <w:szCs w:val="20"/>
          <w:lang w:val="sr-Latn-CS"/>
        </w:rPr>
        <w:t xml:space="preserve"> </w:t>
      </w:r>
      <w:r>
        <w:rPr>
          <w:rFonts w:ascii="Arial" w:hAnsi="Arial" w:cs="Arial"/>
          <w:sz w:val="20"/>
          <w:szCs w:val="20"/>
          <w:lang w:val="sr-Latn-CS"/>
        </w:rPr>
        <w:t>инхибиције</w:t>
      </w:r>
      <w:r w:rsidR="009D4EA9" w:rsidRPr="009D4EA9">
        <w:rPr>
          <w:rFonts w:ascii="Arial" w:hAnsi="Arial" w:cs="Arial"/>
          <w:sz w:val="20"/>
          <w:szCs w:val="20"/>
          <w:lang w:val="sr-Latn-CS"/>
        </w:rPr>
        <w:t xml:space="preserve"> </w:t>
      </w:r>
      <w:r>
        <w:rPr>
          <w:rFonts w:ascii="Arial" w:hAnsi="Arial" w:cs="Arial"/>
          <w:sz w:val="20"/>
          <w:szCs w:val="20"/>
          <w:lang w:val="sr-Latn-CS"/>
        </w:rPr>
        <w:t>су</w:t>
      </w:r>
      <w:r w:rsidR="009D4EA9" w:rsidRPr="009D4EA9">
        <w:rPr>
          <w:rFonts w:ascii="Arial" w:hAnsi="Arial" w:cs="Arial"/>
          <w:sz w:val="20"/>
          <w:szCs w:val="20"/>
          <w:lang w:val="sr-Latn-CS"/>
        </w:rPr>
        <w:t xml:space="preserve">: ___________ </w:t>
      </w:r>
    </w:p>
    <w:p w:rsidR="009D4EA9" w:rsidRPr="009D4EA9" w:rsidRDefault="009D4EA9" w:rsidP="009D4EA9">
      <w:pPr>
        <w:ind w:left="360"/>
        <w:rPr>
          <w:rFonts w:ascii="Arial" w:hAnsi="Arial" w:cs="Arial"/>
          <w:sz w:val="20"/>
          <w:szCs w:val="20"/>
          <w:lang w:val="sr-Latn-CS"/>
        </w:rPr>
      </w:pPr>
      <w:r w:rsidRPr="009D4EA9">
        <w:rPr>
          <w:rFonts w:ascii="Arial" w:hAnsi="Arial" w:cs="Arial"/>
          <w:sz w:val="20"/>
          <w:szCs w:val="20"/>
          <w:lang w:val="sr-Latn-CS"/>
        </w:rPr>
        <w:t xml:space="preserve">                                         ___________</w:t>
      </w:r>
    </w:p>
    <w:p w:rsidR="009D4EA9" w:rsidRPr="009D4EA9" w:rsidRDefault="009D4EA9" w:rsidP="009D4EA9">
      <w:pPr>
        <w:ind w:left="360"/>
        <w:rPr>
          <w:rFonts w:ascii="Arial" w:hAnsi="Arial" w:cs="Arial"/>
          <w:sz w:val="20"/>
          <w:szCs w:val="20"/>
          <w:lang w:val="sr-Latn-CS"/>
        </w:rPr>
      </w:pPr>
      <w:r w:rsidRPr="009D4EA9">
        <w:rPr>
          <w:rFonts w:ascii="Arial" w:hAnsi="Arial" w:cs="Arial"/>
          <w:sz w:val="20"/>
          <w:szCs w:val="20"/>
          <w:lang w:val="sr-Latn-CS"/>
        </w:rPr>
        <w:t xml:space="preserve">                                         ___________ .</w:t>
      </w:r>
    </w:p>
    <w:p w:rsidR="009D4EA9" w:rsidRPr="009D4EA9" w:rsidRDefault="00430828" w:rsidP="009D4EA9">
      <w:pPr>
        <w:numPr>
          <w:ilvl w:val="0"/>
          <w:numId w:val="15"/>
        </w:numPr>
        <w:rPr>
          <w:rFonts w:ascii="Arial" w:hAnsi="Arial" w:cs="Arial"/>
          <w:sz w:val="20"/>
          <w:szCs w:val="20"/>
          <w:lang w:val="sr-Latn-CS"/>
        </w:rPr>
      </w:pPr>
      <w:r>
        <w:rPr>
          <w:rFonts w:ascii="Arial" w:hAnsi="Arial" w:cs="Arial"/>
          <w:sz w:val="20"/>
          <w:szCs w:val="20"/>
          <w:lang w:val="sr-Latn-CS"/>
        </w:rPr>
        <w:t>Код</w:t>
      </w:r>
      <w:r w:rsidR="009D4EA9" w:rsidRPr="009D4EA9">
        <w:rPr>
          <w:rFonts w:ascii="Arial" w:hAnsi="Arial" w:cs="Arial"/>
          <w:sz w:val="20"/>
          <w:szCs w:val="20"/>
          <w:lang w:val="sr-Latn-CS"/>
        </w:rPr>
        <w:t xml:space="preserve"> </w:t>
      </w:r>
      <w:r>
        <w:rPr>
          <w:rFonts w:ascii="Arial" w:hAnsi="Arial" w:cs="Arial"/>
          <w:sz w:val="20"/>
          <w:szCs w:val="20"/>
          <w:lang w:val="sr-Latn-CS"/>
        </w:rPr>
        <w:t>компетитивне</w:t>
      </w:r>
      <w:r w:rsidR="009D4EA9" w:rsidRPr="009D4EA9">
        <w:rPr>
          <w:rFonts w:ascii="Arial" w:hAnsi="Arial" w:cs="Arial"/>
          <w:sz w:val="20"/>
          <w:szCs w:val="20"/>
          <w:lang w:val="sr-Latn-CS"/>
        </w:rPr>
        <w:t xml:space="preserve"> </w:t>
      </w:r>
      <w:r>
        <w:rPr>
          <w:rFonts w:ascii="Arial" w:hAnsi="Arial" w:cs="Arial"/>
          <w:sz w:val="20"/>
          <w:szCs w:val="20"/>
          <w:lang w:val="sr-Latn-CS"/>
        </w:rPr>
        <w:t>инхибиције</w:t>
      </w:r>
      <w:r w:rsidR="009D4EA9" w:rsidRPr="009D4EA9">
        <w:rPr>
          <w:rFonts w:ascii="Arial" w:hAnsi="Arial" w:cs="Arial"/>
          <w:sz w:val="20"/>
          <w:szCs w:val="20"/>
          <w:lang w:val="sr-Latn-CS"/>
        </w:rPr>
        <w:t xml:space="preserve"> </w:t>
      </w:r>
      <w:r>
        <w:rPr>
          <w:rFonts w:ascii="Arial" w:hAnsi="Arial" w:cs="Arial"/>
          <w:sz w:val="20"/>
          <w:szCs w:val="20"/>
          <w:lang w:val="sr-Latn-CS"/>
        </w:rPr>
        <w:t>инхибитор</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_______________</w:t>
      </w:r>
      <w:r>
        <w:rPr>
          <w:rFonts w:ascii="Arial" w:hAnsi="Arial" w:cs="Arial"/>
          <w:sz w:val="20"/>
          <w:szCs w:val="20"/>
          <w:lang w:val="sr-Latn-CS"/>
        </w:rPr>
        <w:t>везан</w:t>
      </w:r>
      <w:r w:rsidR="009D4EA9" w:rsidRPr="009D4EA9">
        <w:rPr>
          <w:rFonts w:ascii="Arial" w:hAnsi="Arial" w:cs="Arial"/>
          <w:sz w:val="20"/>
          <w:szCs w:val="20"/>
          <w:lang w:val="sr-Latn-CS"/>
        </w:rPr>
        <w:t xml:space="preserve"> </w:t>
      </w:r>
      <w:r>
        <w:rPr>
          <w:rFonts w:ascii="Arial" w:hAnsi="Arial" w:cs="Arial"/>
          <w:sz w:val="20"/>
          <w:szCs w:val="20"/>
          <w:lang w:val="sr-Latn-CS"/>
        </w:rPr>
        <w:t>за</w:t>
      </w:r>
      <w:r w:rsidR="009D4EA9" w:rsidRPr="009D4EA9">
        <w:rPr>
          <w:rFonts w:ascii="Arial" w:hAnsi="Arial" w:cs="Arial"/>
          <w:sz w:val="20"/>
          <w:szCs w:val="20"/>
          <w:lang w:val="sr-Latn-CS"/>
        </w:rPr>
        <w:t xml:space="preserve"> </w:t>
      </w:r>
      <w:r>
        <w:rPr>
          <w:rFonts w:ascii="Arial" w:hAnsi="Arial" w:cs="Arial"/>
          <w:sz w:val="20"/>
          <w:szCs w:val="20"/>
          <w:lang w:val="sr-Latn-CS"/>
        </w:rPr>
        <w:t>активно</w:t>
      </w:r>
      <w:r w:rsidR="009D4EA9" w:rsidRPr="009D4EA9">
        <w:rPr>
          <w:rFonts w:ascii="Arial" w:hAnsi="Arial" w:cs="Arial"/>
          <w:sz w:val="20"/>
          <w:szCs w:val="20"/>
          <w:lang w:val="sr-Latn-CS"/>
        </w:rPr>
        <w:t xml:space="preserve"> </w:t>
      </w:r>
      <w:r>
        <w:rPr>
          <w:rFonts w:ascii="Arial" w:hAnsi="Arial" w:cs="Arial"/>
          <w:sz w:val="20"/>
          <w:szCs w:val="20"/>
          <w:lang w:val="sr-Latn-CS"/>
        </w:rPr>
        <w:t>место</w:t>
      </w:r>
      <w:r w:rsidR="009D4EA9" w:rsidRPr="009D4EA9">
        <w:rPr>
          <w:rFonts w:ascii="Arial" w:hAnsi="Arial" w:cs="Arial"/>
          <w:sz w:val="20"/>
          <w:szCs w:val="20"/>
          <w:lang w:val="sr-Latn-CS"/>
        </w:rPr>
        <w:t>.</w:t>
      </w:r>
    </w:p>
    <w:p w:rsidR="009D4EA9" w:rsidRPr="009D4EA9" w:rsidRDefault="009D4EA9" w:rsidP="009D4EA9">
      <w:pPr>
        <w:numPr>
          <w:ilvl w:val="0"/>
          <w:numId w:val="15"/>
        </w:numPr>
        <w:rPr>
          <w:rFonts w:ascii="Arial" w:hAnsi="Arial" w:cs="Arial"/>
          <w:sz w:val="20"/>
          <w:szCs w:val="20"/>
          <w:lang w:val="sr-Latn-CS"/>
        </w:rPr>
      </w:pPr>
      <w:r w:rsidRPr="009D4EA9">
        <w:rPr>
          <w:rFonts w:ascii="Arial" w:hAnsi="Arial" w:cs="Arial"/>
          <w:sz w:val="20"/>
          <w:szCs w:val="20"/>
          <w:lang w:val="sr-Latn-CS"/>
        </w:rPr>
        <w:t xml:space="preserve"> </w:t>
      </w:r>
      <w:r w:rsidR="00430828">
        <w:rPr>
          <w:rFonts w:ascii="Arial" w:hAnsi="Arial" w:cs="Arial"/>
          <w:sz w:val="20"/>
          <w:szCs w:val="20"/>
          <w:lang w:val="sr-Latn-CS"/>
        </w:rPr>
        <w:t>Код</w:t>
      </w:r>
      <w:r w:rsidRPr="009D4EA9">
        <w:rPr>
          <w:rFonts w:ascii="Arial" w:hAnsi="Arial" w:cs="Arial"/>
          <w:sz w:val="20"/>
          <w:szCs w:val="20"/>
          <w:lang w:val="sr-Latn-CS"/>
        </w:rPr>
        <w:t xml:space="preserve"> </w:t>
      </w:r>
      <w:r w:rsidR="00430828">
        <w:rPr>
          <w:rFonts w:ascii="Arial" w:hAnsi="Arial" w:cs="Arial"/>
          <w:sz w:val="20"/>
          <w:szCs w:val="20"/>
          <w:lang w:val="sr-Latn-CS"/>
        </w:rPr>
        <w:t>компетитивне</w:t>
      </w:r>
      <w:r w:rsidRPr="009D4EA9">
        <w:rPr>
          <w:rFonts w:ascii="Arial" w:hAnsi="Arial" w:cs="Arial"/>
          <w:sz w:val="20"/>
          <w:szCs w:val="20"/>
          <w:lang w:val="sr-Latn-CS"/>
        </w:rPr>
        <w:t xml:space="preserve"> </w:t>
      </w:r>
      <w:r w:rsidR="00430828">
        <w:rPr>
          <w:rFonts w:ascii="Arial" w:hAnsi="Arial" w:cs="Arial"/>
          <w:sz w:val="20"/>
          <w:szCs w:val="20"/>
          <w:lang w:val="sr-Latn-CS"/>
        </w:rPr>
        <w:t>инхибиције</w:t>
      </w:r>
      <w:r w:rsidRPr="009D4EA9">
        <w:rPr>
          <w:rFonts w:ascii="Arial" w:hAnsi="Arial" w:cs="Arial"/>
          <w:sz w:val="20"/>
          <w:szCs w:val="20"/>
          <w:lang w:val="sr-Latn-CS"/>
        </w:rPr>
        <w:t xml:space="preserve"> </w:t>
      </w:r>
      <w:r w:rsidR="00430828">
        <w:rPr>
          <w:rFonts w:ascii="Arial" w:hAnsi="Arial" w:cs="Arial"/>
          <w:sz w:val="20"/>
          <w:szCs w:val="20"/>
          <w:lang w:val="sr-Latn-CS"/>
        </w:rPr>
        <w:t>инхибитор</w:t>
      </w:r>
      <w:r w:rsidRPr="009D4EA9">
        <w:rPr>
          <w:rFonts w:ascii="Arial" w:hAnsi="Arial" w:cs="Arial"/>
          <w:sz w:val="20"/>
          <w:szCs w:val="20"/>
          <w:lang w:val="sr-Latn-CS"/>
        </w:rPr>
        <w:t xml:space="preserve"> </w:t>
      </w:r>
      <w:r w:rsidR="00430828">
        <w:rPr>
          <w:rFonts w:ascii="Arial" w:hAnsi="Arial" w:cs="Arial"/>
          <w:sz w:val="20"/>
          <w:szCs w:val="20"/>
          <w:lang w:val="sr-Latn-CS"/>
        </w:rPr>
        <w:t>и</w:t>
      </w:r>
      <w:r w:rsidRPr="009D4EA9">
        <w:rPr>
          <w:rFonts w:ascii="Arial" w:hAnsi="Arial" w:cs="Arial"/>
          <w:sz w:val="20"/>
          <w:szCs w:val="20"/>
          <w:lang w:val="sr-Latn-CS"/>
        </w:rPr>
        <w:t xml:space="preserve"> </w:t>
      </w:r>
      <w:r w:rsidR="00430828">
        <w:rPr>
          <w:rFonts w:ascii="Arial" w:hAnsi="Arial" w:cs="Arial"/>
          <w:sz w:val="20"/>
          <w:szCs w:val="20"/>
          <w:lang w:val="sr-Latn-CS"/>
        </w:rPr>
        <w:t>супстрат</w:t>
      </w:r>
      <w:r w:rsidRPr="009D4EA9">
        <w:rPr>
          <w:rFonts w:ascii="Arial" w:hAnsi="Arial" w:cs="Arial"/>
          <w:sz w:val="20"/>
          <w:szCs w:val="20"/>
          <w:lang w:val="sr-Latn-CS"/>
        </w:rPr>
        <w:t xml:space="preserve"> </w:t>
      </w:r>
      <w:r w:rsidR="00430828">
        <w:rPr>
          <w:rFonts w:ascii="Arial" w:hAnsi="Arial" w:cs="Arial"/>
          <w:sz w:val="20"/>
          <w:szCs w:val="20"/>
          <w:lang w:val="sr-Latn-CS"/>
        </w:rPr>
        <w:t>имају</w:t>
      </w:r>
      <w:r w:rsidRPr="009D4EA9">
        <w:rPr>
          <w:rFonts w:ascii="Arial" w:hAnsi="Arial" w:cs="Arial"/>
          <w:sz w:val="20"/>
          <w:szCs w:val="20"/>
          <w:lang w:val="sr-Latn-CS"/>
        </w:rPr>
        <w:t xml:space="preserve"> </w:t>
      </w:r>
      <w:r w:rsidR="00430828">
        <w:rPr>
          <w:rFonts w:ascii="Arial" w:hAnsi="Arial" w:cs="Arial"/>
          <w:sz w:val="20"/>
          <w:szCs w:val="20"/>
          <w:lang w:val="sr-Latn-CS"/>
        </w:rPr>
        <w:t>сличну</w:t>
      </w:r>
      <w:r w:rsidRPr="009D4EA9">
        <w:rPr>
          <w:rFonts w:ascii="Arial" w:hAnsi="Arial" w:cs="Arial"/>
          <w:sz w:val="20"/>
          <w:szCs w:val="20"/>
          <w:lang w:val="sr-Latn-CS"/>
        </w:rPr>
        <w:t xml:space="preserve"> </w:t>
      </w:r>
      <w:r w:rsidR="00430828">
        <w:rPr>
          <w:rFonts w:ascii="Arial" w:hAnsi="Arial" w:cs="Arial"/>
          <w:sz w:val="20"/>
          <w:szCs w:val="20"/>
          <w:lang w:val="sr-Latn-CS"/>
        </w:rPr>
        <w:t>структуру</w:t>
      </w:r>
      <w:r w:rsidRPr="009D4EA9">
        <w:rPr>
          <w:rFonts w:ascii="Arial" w:hAnsi="Arial" w:cs="Arial"/>
          <w:sz w:val="20"/>
          <w:szCs w:val="20"/>
          <w:lang w:val="sr-Latn-CS"/>
        </w:rPr>
        <w:t xml:space="preserve">, </w:t>
      </w:r>
      <w:r w:rsidR="00430828">
        <w:rPr>
          <w:rFonts w:ascii="Arial" w:hAnsi="Arial" w:cs="Arial"/>
          <w:sz w:val="20"/>
          <w:szCs w:val="20"/>
          <w:lang w:val="sr-Latn-CS"/>
        </w:rPr>
        <w:t>па</w:t>
      </w:r>
      <w:r w:rsidRPr="009D4EA9">
        <w:rPr>
          <w:rFonts w:ascii="Arial" w:hAnsi="Arial" w:cs="Arial"/>
          <w:sz w:val="20"/>
          <w:szCs w:val="20"/>
          <w:lang w:val="sr-Latn-CS"/>
        </w:rPr>
        <w:t xml:space="preserve"> </w:t>
      </w:r>
      <w:r w:rsidR="00430828">
        <w:rPr>
          <w:rFonts w:ascii="Arial" w:hAnsi="Arial" w:cs="Arial"/>
          <w:sz w:val="20"/>
          <w:szCs w:val="20"/>
          <w:lang w:val="sr-Latn-CS"/>
        </w:rPr>
        <w:t>за</w:t>
      </w:r>
      <w:r w:rsidRPr="009D4EA9">
        <w:rPr>
          <w:rFonts w:ascii="Arial" w:hAnsi="Arial" w:cs="Arial"/>
          <w:sz w:val="20"/>
          <w:szCs w:val="20"/>
          <w:lang w:val="sr-Latn-CS"/>
        </w:rPr>
        <w:t xml:space="preserve"> </w:t>
      </w:r>
      <w:r w:rsidR="00430828">
        <w:rPr>
          <w:rFonts w:ascii="Arial" w:hAnsi="Arial" w:cs="Arial"/>
          <w:sz w:val="20"/>
          <w:szCs w:val="20"/>
          <w:lang w:val="sr-Latn-CS"/>
        </w:rPr>
        <w:t>њих</w:t>
      </w:r>
      <w:r w:rsidRPr="009D4EA9">
        <w:rPr>
          <w:rFonts w:ascii="Arial" w:hAnsi="Arial" w:cs="Arial"/>
          <w:sz w:val="20"/>
          <w:szCs w:val="20"/>
          <w:lang w:val="sr-Latn-CS"/>
        </w:rPr>
        <w:t xml:space="preserve"> </w:t>
      </w:r>
      <w:r w:rsidR="00430828">
        <w:rPr>
          <w:rFonts w:ascii="Arial" w:hAnsi="Arial" w:cs="Arial"/>
          <w:sz w:val="20"/>
          <w:szCs w:val="20"/>
          <w:lang w:val="sr-Latn-CS"/>
        </w:rPr>
        <w:t>кажемо</w:t>
      </w:r>
      <w:r w:rsidRPr="009D4EA9">
        <w:rPr>
          <w:rFonts w:ascii="Arial" w:hAnsi="Arial" w:cs="Arial"/>
          <w:sz w:val="20"/>
          <w:szCs w:val="20"/>
          <w:lang w:val="sr-Latn-CS"/>
        </w:rPr>
        <w:t xml:space="preserve"> </w:t>
      </w:r>
      <w:r w:rsidR="00430828">
        <w:rPr>
          <w:rFonts w:ascii="Arial" w:hAnsi="Arial" w:cs="Arial"/>
          <w:sz w:val="20"/>
          <w:szCs w:val="20"/>
          <w:lang w:val="sr-Latn-CS"/>
        </w:rPr>
        <w:t>да</w:t>
      </w:r>
      <w:r w:rsidRPr="009D4EA9">
        <w:rPr>
          <w:rFonts w:ascii="Arial" w:hAnsi="Arial" w:cs="Arial"/>
          <w:sz w:val="20"/>
          <w:szCs w:val="20"/>
          <w:lang w:val="sr-Latn-CS"/>
        </w:rPr>
        <w:t xml:space="preserve"> </w:t>
      </w:r>
      <w:r w:rsidR="00430828">
        <w:rPr>
          <w:rFonts w:ascii="Arial" w:hAnsi="Arial" w:cs="Arial"/>
          <w:sz w:val="20"/>
          <w:szCs w:val="20"/>
          <w:lang w:val="sr-Latn-CS"/>
        </w:rPr>
        <w:t>су</w:t>
      </w:r>
      <w:r w:rsidRPr="009D4EA9">
        <w:rPr>
          <w:rFonts w:ascii="Arial" w:hAnsi="Arial" w:cs="Arial"/>
          <w:sz w:val="20"/>
          <w:szCs w:val="20"/>
          <w:lang w:val="sr-Latn-CS"/>
        </w:rPr>
        <w:t>_____________ .</w:t>
      </w:r>
    </w:p>
    <w:p w:rsidR="009D4EA9" w:rsidRPr="009D4EA9" w:rsidRDefault="00430828" w:rsidP="009D4EA9">
      <w:pPr>
        <w:numPr>
          <w:ilvl w:val="0"/>
          <w:numId w:val="15"/>
        </w:numPr>
        <w:rPr>
          <w:rFonts w:ascii="Arial" w:hAnsi="Arial" w:cs="Arial"/>
          <w:sz w:val="20"/>
          <w:szCs w:val="20"/>
          <w:lang w:val="sr-Latn-CS"/>
        </w:rPr>
      </w:pPr>
      <w:r>
        <w:rPr>
          <w:rFonts w:ascii="Arial" w:hAnsi="Arial" w:cs="Arial"/>
          <w:sz w:val="20"/>
          <w:szCs w:val="20"/>
          <w:lang w:val="sr-Latn-CS"/>
        </w:rPr>
        <w:t>Компетитивни</w:t>
      </w:r>
      <w:r w:rsidR="009D4EA9" w:rsidRPr="009D4EA9">
        <w:rPr>
          <w:rFonts w:ascii="Arial" w:hAnsi="Arial" w:cs="Arial"/>
          <w:sz w:val="20"/>
          <w:szCs w:val="20"/>
          <w:lang w:val="sr-Latn-CS"/>
        </w:rPr>
        <w:t xml:space="preserve"> </w:t>
      </w:r>
      <w:r>
        <w:rPr>
          <w:rFonts w:ascii="Arial" w:hAnsi="Arial" w:cs="Arial"/>
          <w:sz w:val="20"/>
          <w:szCs w:val="20"/>
          <w:lang w:val="sr-Latn-CS"/>
        </w:rPr>
        <w:t>инхибитор</w:t>
      </w:r>
      <w:r w:rsidR="009D4EA9" w:rsidRPr="009D4EA9">
        <w:rPr>
          <w:rFonts w:ascii="Arial" w:hAnsi="Arial" w:cs="Arial"/>
          <w:sz w:val="20"/>
          <w:szCs w:val="20"/>
          <w:lang w:val="sr-Latn-CS"/>
        </w:rPr>
        <w:t xml:space="preserve"> _____________ </w:t>
      </w:r>
      <w:r>
        <w:rPr>
          <w:rFonts w:ascii="Arial" w:hAnsi="Arial" w:cs="Arial"/>
          <w:sz w:val="20"/>
          <w:szCs w:val="20"/>
          <w:lang w:val="sr-Latn-CS"/>
        </w:rPr>
        <w:t>К</w:t>
      </w:r>
      <w:r>
        <w:rPr>
          <w:rFonts w:ascii="Arial" w:hAnsi="Arial" w:cs="Arial"/>
          <w:sz w:val="20"/>
          <w:szCs w:val="20"/>
          <w:vertAlign w:val="subscript"/>
          <w:lang w:val="sr-Latn-CS"/>
        </w:rPr>
        <w:t>м</w:t>
      </w:r>
      <w:r w:rsidR="009D4EA9" w:rsidRPr="009D4EA9">
        <w:rPr>
          <w:rFonts w:ascii="Arial" w:hAnsi="Arial" w:cs="Arial"/>
          <w:sz w:val="20"/>
          <w:szCs w:val="20"/>
          <w:lang w:val="sr-Latn-CS"/>
        </w:rPr>
        <w:t xml:space="preserve"> </w:t>
      </w:r>
      <w:r>
        <w:rPr>
          <w:rFonts w:ascii="Arial" w:hAnsi="Arial" w:cs="Arial"/>
          <w:sz w:val="20"/>
          <w:szCs w:val="20"/>
          <w:lang w:val="sr-Latn-CS"/>
        </w:rPr>
        <w:t>што</w:t>
      </w:r>
      <w:r w:rsidR="009D4EA9" w:rsidRPr="009D4EA9">
        <w:rPr>
          <w:rFonts w:ascii="Arial" w:hAnsi="Arial" w:cs="Arial"/>
          <w:sz w:val="20"/>
          <w:szCs w:val="20"/>
          <w:lang w:val="sr-Latn-CS"/>
        </w:rPr>
        <w:t xml:space="preserve"> </w:t>
      </w:r>
      <w:r>
        <w:rPr>
          <w:rFonts w:ascii="Arial" w:hAnsi="Arial" w:cs="Arial"/>
          <w:sz w:val="20"/>
          <w:szCs w:val="20"/>
          <w:lang w:val="sr-Latn-CS"/>
        </w:rPr>
        <w:t>значи</w:t>
      </w:r>
      <w:r w:rsidR="009D4EA9" w:rsidRPr="009D4EA9">
        <w:rPr>
          <w:rFonts w:ascii="Arial" w:hAnsi="Arial" w:cs="Arial"/>
          <w:sz w:val="20"/>
          <w:szCs w:val="20"/>
          <w:lang w:val="sr-Latn-CS"/>
        </w:rPr>
        <w:t xml:space="preserve"> </w:t>
      </w:r>
      <w:r>
        <w:rPr>
          <w:rFonts w:ascii="Arial" w:hAnsi="Arial" w:cs="Arial"/>
          <w:sz w:val="20"/>
          <w:szCs w:val="20"/>
          <w:lang w:val="sr-Latn-CS"/>
        </w:rPr>
        <w:t>да</w:t>
      </w:r>
      <w:r w:rsidR="009D4EA9" w:rsidRPr="009D4EA9">
        <w:rPr>
          <w:rFonts w:ascii="Arial" w:hAnsi="Arial" w:cs="Arial"/>
          <w:sz w:val="20"/>
          <w:szCs w:val="20"/>
          <w:lang w:val="sr-Latn-CS"/>
        </w:rPr>
        <w:t xml:space="preserve"> </w:t>
      </w:r>
      <w:r>
        <w:rPr>
          <w:rFonts w:ascii="Arial" w:hAnsi="Arial" w:cs="Arial"/>
          <w:sz w:val="20"/>
          <w:szCs w:val="20"/>
          <w:lang w:val="sr-Latn-CS"/>
        </w:rPr>
        <w:t>се</w:t>
      </w:r>
      <w:r w:rsidR="009D4EA9" w:rsidRPr="009D4EA9">
        <w:rPr>
          <w:rFonts w:ascii="Arial" w:hAnsi="Arial" w:cs="Arial"/>
          <w:sz w:val="20"/>
          <w:szCs w:val="20"/>
          <w:lang w:val="sr-Latn-CS"/>
        </w:rPr>
        <w:t xml:space="preserve">__________ </w:t>
      </w:r>
      <w:r>
        <w:rPr>
          <w:rFonts w:ascii="Arial" w:hAnsi="Arial" w:cs="Arial"/>
          <w:sz w:val="20"/>
          <w:szCs w:val="20"/>
          <w:lang w:val="sr-Latn-CS"/>
        </w:rPr>
        <w:t>афинитет</w:t>
      </w:r>
      <w:r w:rsidR="009D4EA9" w:rsidRPr="009D4EA9">
        <w:rPr>
          <w:rFonts w:ascii="Arial" w:hAnsi="Arial" w:cs="Arial"/>
          <w:sz w:val="20"/>
          <w:szCs w:val="20"/>
          <w:lang w:val="sr-Latn-CS"/>
        </w:rPr>
        <w:t xml:space="preserve"> </w:t>
      </w:r>
      <w:r>
        <w:rPr>
          <w:rFonts w:ascii="Arial" w:hAnsi="Arial" w:cs="Arial"/>
          <w:sz w:val="20"/>
          <w:szCs w:val="20"/>
          <w:lang w:val="sr-Latn-CS"/>
        </w:rPr>
        <w:t>ензима</w:t>
      </w:r>
      <w:r w:rsidR="009D4EA9" w:rsidRPr="009D4EA9">
        <w:rPr>
          <w:rFonts w:ascii="Arial" w:hAnsi="Arial" w:cs="Arial"/>
          <w:sz w:val="20"/>
          <w:szCs w:val="20"/>
          <w:lang w:val="sr-Latn-CS"/>
        </w:rPr>
        <w:t xml:space="preserve"> </w:t>
      </w:r>
      <w:r>
        <w:rPr>
          <w:rFonts w:ascii="Arial" w:hAnsi="Arial" w:cs="Arial"/>
          <w:sz w:val="20"/>
          <w:szCs w:val="20"/>
          <w:lang w:val="sr-Latn-CS"/>
        </w:rPr>
        <w:t>за</w:t>
      </w:r>
      <w:r w:rsidR="009D4EA9" w:rsidRPr="009D4EA9">
        <w:rPr>
          <w:rFonts w:ascii="Arial" w:hAnsi="Arial" w:cs="Arial"/>
          <w:sz w:val="20"/>
          <w:szCs w:val="20"/>
          <w:lang w:val="sr-Latn-CS"/>
        </w:rPr>
        <w:t xml:space="preserve"> </w:t>
      </w:r>
      <w:r>
        <w:rPr>
          <w:rFonts w:ascii="Arial" w:hAnsi="Arial" w:cs="Arial"/>
          <w:sz w:val="20"/>
          <w:szCs w:val="20"/>
          <w:lang w:val="sr-Latn-CS"/>
        </w:rPr>
        <w:t>супстрат</w:t>
      </w:r>
      <w:r w:rsidR="009D4EA9" w:rsidRPr="009D4EA9">
        <w:rPr>
          <w:rFonts w:ascii="Arial" w:hAnsi="Arial" w:cs="Arial"/>
          <w:sz w:val="20"/>
          <w:szCs w:val="20"/>
          <w:lang w:val="sr-Latn-CS"/>
        </w:rPr>
        <w:t>.</w:t>
      </w:r>
    </w:p>
    <w:p w:rsidR="009D4EA9" w:rsidRPr="009D4EA9" w:rsidRDefault="009D4EA9" w:rsidP="009D4EA9">
      <w:pPr>
        <w:rPr>
          <w:rFonts w:ascii="Arial" w:hAnsi="Arial" w:cs="Arial"/>
          <w:sz w:val="20"/>
          <w:szCs w:val="20"/>
          <w:lang w:val="sr-Latn-CS"/>
        </w:rPr>
      </w:pPr>
      <w:r w:rsidRPr="009D4EA9">
        <w:rPr>
          <w:rFonts w:ascii="Arial" w:hAnsi="Arial" w:cs="Arial"/>
          <w:sz w:val="20"/>
          <w:szCs w:val="20"/>
          <w:lang w:val="sr-Latn-CS"/>
        </w:rPr>
        <w:t xml:space="preserve">      12. </w:t>
      </w:r>
      <w:r w:rsidR="00430828">
        <w:rPr>
          <w:rFonts w:ascii="Arial" w:hAnsi="Arial" w:cs="Arial"/>
          <w:sz w:val="20"/>
          <w:szCs w:val="20"/>
          <w:lang w:val="sr-Latn-CS"/>
        </w:rPr>
        <w:t>Пример</w:t>
      </w:r>
      <w:r w:rsidRPr="009D4EA9">
        <w:rPr>
          <w:rFonts w:ascii="Arial" w:hAnsi="Arial" w:cs="Arial"/>
          <w:sz w:val="20"/>
          <w:szCs w:val="20"/>
          <w:lang w:val="sr-Latn-CS"/>
        </w:rPr>
        <w:t xml:space="preserve"> </w:t>
      </w:r>
      <w:r w:rsidR="00430828">
        <w:rPr>
          <w:rFonts w:ascii="Arial" w:hAnsi="Arial" w:cs="Arial"/>
          <w:sz w:val="20"/>
          <w:szCs w:val="20"/>
          <w:lang w:val="sr-Latn-CS"/>
        </w:rPr>
        <w:t>за</w:t>
      </w:r>
      <w:r w:rsidRPr="009D4EA9">
        <w:rPr>
          <w:rFonts w:ascii="Arial" w:hAnsi="Arial" w:cs="Arial"/>
          <w:sz w:val="20"/>
          <w:szCs w:val="20"/>
          <w:lang w:val="sr-Latn-CS"/>
        </w:rPr>
        <w:t xml:space="preserve"> </w:t>
      </w:r>
      <w:r w:rsidR="00430828">
        <w:rPr>
          <w:rFonts w:ascii="Arial" w:hAnsi="Arial" w:cs="Arial"/>
          <w:sz w:val="20"/>
          <w:szCs w:val="20"/>
          <w:lang w:val="sr-Latn-CS"/>
        </w:rPr>
        <w:t>компетитивну</w:t>
      </w:r>
      <w:r w:rsidRPr="009D4EA9">
        <w:rPr>
          <w:rFonts w:ascii="Arial" w:hAnsi="Arial" w:cs="Arial"/>
          <w:sz w:val="20"/>
          <w:szCs w:val="20"/>
          <w:lang w:val="sr-Latn-CS"/>
        </w:rPr>
        <w:t xml:space="preserve"> </w:t>
      </w:r>
      <w:r w:rsidR="00430828">
        <w:rPr>
          <w:rFonts w:ascii="Arial" w:hAnsi="Arial" w:cs="Arial"/>
          <w:sz w:val="20"/>
          <w:szCs w:val="20"/>
          <w:lang w:val="sr-Latn-CS"/>
        </w:rPr>
        <w:t>инхибицију</w:t>
      </w:r>
      <w:r w:rsidRPr="009D4EA9">
        <w:rPr>
          <w:rFonts w:ascii="Arial" w:hAnsi="Arial" w:cs="Arial"/>
          <w:sz w:val="20"/>
          <w:szCs w:val="20"/>
          <w:lang w:val="sr-Latn-CS"/>
        </w:rPr>
        <w:t xml:space="preserve"> </w:t>
      </w:r>
      <w:r w:rsidR="00430828">
        <w:rPr>
          <w:rFonts w:ascii="Arial" w:hAnsi="Arial" w:cs="Arial"/>
          <w:sz w:val="20"/>
          <w:szCs w:val="20"/>
          <w:lang w:val="sr-Latn-CS"/>
        </w:rPr>
        <w:t>је</w:t>
      </w:r>
      <w:r w:rsidRPr="009D4EA9">
        <w:rPr>
          <w:rFonts w:ascii="Arial" w:hAnsi="Arial" w:cs="Arial"/>
          <w:sz w:val="20"/>
          <w:szCs w:val="20"/>
          <w:lang w:val="sr-Latn-CS"/>
        </w:rPr>
        <w:t xml:space="preserve"> ____________________________________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За</w:t>
      </w:r>
      <w:r w:rsidR="009D4EA9" w:rsidRPr="009D4EA9">
        <w:rPr>
          <w:rFonts w:ascii="Arial" w:hAnsi="Arial" w:cs="Arial"/>
          <w:sz w:val="20"/>
          <w:szCs w:val="20"/>
          <w:lang w:val="sr-Latn-CS"/>
        </w:rPr>
        <w:t xml:space="preserve"> </w:t>
      </w:r>
      <w:r>
        <w:rPr>
          <w:rFonts w:ascii="Arial" w:hAnsi="Arial" w:cs="Arial"/>
          <w:sz w:val="20"/>
          <w:szCs w:val="20"/>
          <w:lang w:val="sr-Latn-CS"/>
        </w:rPr>
        <w:t>који</w:t>
      </w:r>
      <w:r w:rsidR="009D4EA9" w:rsidRPr="009D4EA9">
        <w:rPr>
          <w:rFonts w:ascii="Arial" w:hAnsi="Arial" w:cs="Arial"/>
          <w:sz w:val="20"/>
          <w:szCs w:val="20"/>
          <w:lang w:val="sr-Latn-CS"/>
        </w:rPr>
        <w:t xml:space="preserve"> </w:t>
      </w:r>
      <w:r>
        <w:rPr>
          <w:rFonts w:ascii="Arial" w:hAnsi="Arial" w:cs="Arial"/>
          <w:sz w:val="20"/>
          <w:szCs w:val="20"/>
          <w:lang w:val="sr-Latn-CS"/>
        </w:rPr>
        <w:t>део</w:t>
      </w:r>
      <w:r w:rsidR="009D4EA9" w:rsidRPr="009D4EA9">
        <w:rPr>
          <w:rFonts w:ascii="Arial" w:hAnsi="Arial" w:cs="Arial"/>
          <w:sz w:val="20"/>
          <w:szCs w:val="20"/>
          <w:lang w:val="sr-Latn-CS"/>
        </w:rPr>
        <w:t xml:space="preserve"> </w:t>
      </w:r>
      <w:r>
        <w:rPr>
          <w:rFonts w:ascii="Arial" w:hAnsi="Arial" w:cs="Arial"/>
          <w:sz w:val="20"/>
          <w:szCs w:val="20"/>
          <w:lang w:val="sr-Latn-CS"/>
        </w:rPr>
        <w:t>ензима</w:t>
      </w:r>
      <w:r w:rsidR="009D4EA9" w:rsidRPr="009D4EA9">
        <w:rPr>
          <w:rFonts w:ascii="Arial" w:hAnsi="Arial" w:cs="Arial"/>
          <w:sz w:val="20"/>
          <w:szCs w:val="20"/>
          <w:lang w:val="sr-Latn-CS"/>
        </w:rPr>
        <w:t xml:space="preserve"> </w:t>
      </w:r>
      <w:r>
        <w:rPr>
          <w:rFonts w:ascii="Arial" w:hAnsi="Arial" w:cs="Arial"/>
          <w:sz w:val="20"/>
          <w:szCs w:val="20"/>
          <w:lang w:val="sr-Latn-CS"/>
        </w:rPr>
        <w:t>се</w:t>
      </w:r>
      <w:r w:rsidR="009D4EA9" w:rsidRPr="009D4EA9">
        <w:rPr>
          <w:rFonts w:ascii="Arial" w:hAnsi="Arial" w:cs="Arial"/>
          <w:sz w:val="20"/>
          <w:szCs w:val="20"/>
          <w:lang w:val="sr-Latn-CS"/>
        </w:rPr>
        <w:t xml:space="preserve"> </w:t>
      </w:r>
      <w:r>
        <w:rPr>
          <w:rFonts w:ascii="Arial" w:hAnsi="Arial" w:cs="Arial"/>
          <w:sz w:val="20"/>
          <w:szCs w:val="20"/>
          <w:lang w:val="sr-Latn-CS"/>
        </w:rPr>
        <w:t>везује</w:t>
      </w:r>
      <w:r w:rsidR="009D4EA9" w:rsidRPr="009D4EA9">
        <w:rPr>
          <w:rFonts w:ascii="Arial" w:hAnsi="Arial" w:cs="Arial"/>
          <w:sz w:val="20"/>
          <w:szCs w:val="20"/>
          <w:lang w:val="sr-Latn-CS"/>
        </w:rPr>
        <w:t xml:space="preserve"> </w:t>
      </w:r>
      <w:r>
        <w:rPr>
          <w:rFonts w:ascii="Arial" w:hAnsi="Arial" w:cs="Arial"/>
          <w:sz w:val="20"/>
          <w:szCs w:val="20"/>
          <w:lang w:val="sr-Latn-CS"/>
        </w:rPr>
        <w:t>некомпетитивни</w:t>
      </w:r>
      <w:r w:rsidR="009D4EA9" w:rsidRPr="009D4EA9">
        <w:rPr>
          <w:rFonts w:ascii="Arial" w:hAnsi="Arial" w:cs="Arial"/>
          <w:sz w:val="20"/>
          <w:szCs w:val="20"/>
          <w:lang w:val="sr-Latn-CS"/>
        </w:rPr>
        <w:t xml:space="preserve"> </w:t>
      </w:r>
      <w:r>
        <w:rPr>
          <w:rFonts w:ascii="Arial" w:hAnsi="Arial" w:cs="Arial"/>
          <w:sz w:val="20"/>
          <w:szCs w:val="20"/>
          <w:lang w:val="sr-Latn-CS"/>
        </w:rPr>
        <w:t>инхибитор</w:t>
      </w:r>
      <w:r w:rsidR="009D4EA9" w:rsidRPr="009D4EA9">
        <w:rPr>
          <w:rFonts w:ascii="Arial" w:hAnsi="Arial" w:cs="Arial"/>
          <w:sz w:val="20"/>
          <w:szCs w:val="20"/>
          <w:lang w:val="sr-Latn-CS"/>
        </w:rPr>
        <w:t xml:space="preserve">? ___________ </w:t>
      </w:r>
    </w:p>
    <w:p w:rsidR="009D4EA9" w:rsidRPr="009D4EA9" w:rsidRDefault="009D4EA9" w:rsidP="009D4EA9">
      <w:pPr>
        <w:numPr>
          <w:ilvl w:val="0"/>
          <w:numId w:val="16"/>
        </w:numPr>
        <w:rPr>
          <w:rFonts w:ascii="Arial" w:hAnsi="Arial" w:cs="Arial"/>
          <w:sz w:val="20"/>
          <w:szCs w:val="20"/>
          <w:lang w:val="sr-Latn-CS"/>
        </w:rPr>
      </w:pPr>
      <w:r w:rsidRPr="009D4EA9">
        <w:rPr>
          <w:rFonts w:ascii="Arial" w:hAnsi="Arial" w:cs="Arial"/>
          <w:sz w:val="20"/>
          <w:szCs w:val="20"/>
          <w:lang w:val="sr-Latn-CS"/>
        </w:rPr>
        <w:t xml:space="preserve"> </w:t>
      </w:r>
      <w:r w:rsidR="00430828">
        <w:rPr>
          <w:rFonts w:ascii="Arial" w:hAnsi="Arial" w:cs="Arial"/>
          <w:sz w:val="20"/>
          <w:szCs w:val="20"/>
          <w:lang w:val="sr-Latn-CS"/>
        </w:rPr>
        <w:t>Дејство</w:t>
      </w:r>
      <w:r w:rsidRPr="009D4EA9">
        <w:rPr>
          <w:rFonts w:ascii="Arial" w:hAnsi="Arial" w:cs="Arial"/>
          <w:sz w:val="20"/>
          <w:szCs w:val="20"/>
          <w:lang w:val="sr-Latn-CS"/>
        </w:rPr>
        <w:t xml:space="preserve"> </w:t>
      </w:r>
      <w:r w:rsidR="00430828">
        <w:rPr>
          <w:rFonts w:ascii="Arial" w:hAnsi="Arial" w:cs="Arial"/>
          <w:sz w:val="20"/>
          <w:szCs w:val="20"/>
          <w:lang w:val="sr-Latn-CS"/>
        </w:rPr>
        <w:t>компетитивног</w:t>
      </w:r>
      <w:r w:rsidRPr="009D4EA9">
        <w:rPr>
          <w:rFonts w:ascii="Arial" w:hAnsi="Arial" w:cs="Arial"/>
          <w:sz w:val="20"/>
          <w:szCs w:val="20"/>
          <w:lang w:val="sr-Latn-CS"/>
        </w:rPr>
        <w:t xml:space="preserve"> </w:t>
      </w:r>
      <w:r w:rsidR="00430828">
        <w:rPr>
          <w:rFonts w:ascii="Arial" w:hAnsi="Arial" w:cs="Arial"/>
          <w:sz w:val="20"/>
          <w:szCs w:val="20"/>
          <w:lang w:val="sr-Latn-CS"/>
        </w:rPr>
        <w:t>инхибитора</w:t>
      </w:r>
      <w:r w:rsidRPr="009D4EA9">
        <w:rPr>
          <w:rFonts w:ascii="Arial" w:hAnsi="Arial" w:cs="Arial"/>
          <w:sz w:val="20"/>
          <w:szCs w:val="20"/>
          <w:lang w:val="sr-Latn-CS"/>
        </w:rPr>
        <w:t xml:space="preserve"> </w:t>
      </w:r>
      <w:r w:rsidR="00430828">
        <w:rPr>
          <w:rFonts w:ascii="Arial" w:hAnsi="Arial" w:cs="Arial"/>
          <w:sz w:val="20"/>
          <w:szCs w:val="20"/>
          <w:lang w:val="sr-Latn-CS"/>
        </w:rPr>
        <w:t>на</w:t>
      </w:r>
      <w:r w:rsidRPr="009D4EA9">
        <w:rPr>
          <w:rFonts w:ascii="Arial" w:hAnsi="Arial" w:cs="Arial"/>
          <w:sz w:val="20"/>
          <w:szCs w:val="20"/>
          <w:lang w:val="sr-Latn-CS"/>
        </w:rPr>
        <w:t xml:space="preserve"> </w:t>
      </w:r>
      <w:r w:rsidR="00430828">
        <w:rPr>
          <w:rFonts w:ascii="Arial" w:hAnsi="Arial" w:cs="Arial"/>
          <w:sz w:val="20"/>
          <w:szCs w:val="20"/>
          <w:lang w:val="sr-Latn-CS"/>
        </w:rPr>
        <w:t>ензимску</w:t>
      </w:r>
      <w:r w:rsidRPr="009D4EA9">
        <w:rPr>
          <w:rFonts w:ascii="Arial" w:hAnsi="Arial" w:cs="Arial"/>
          <w:sz w:val="20"/>
          <w:szCs w:val="20"/>
          <w:lang w:val="sr-Latn-CS"/>
        </w:rPr>
        <w:t xml:space="preserve"> </w:t>
      </w:r>
      <w:r w:rsidR="00430828">
        <w:rPr>
          <w:rFonts w:ascii="Arial" w:hAnsi="Arial" w:cs="Arial"/>
          <w:sz w:val="20"/>
          <w:szCs w:val="20"/>
          <w:lang w:val="sr-Latn-CS"/>
        </w:rPr>
        <w:t>кинетику</w:t>
      </w:r>
      <w:r w:rsidRPr="009D4EA9">
        <w:rPr>
          <w:rFonts w:ascii="Arial" w:hAnsi="Arial" w:cs="Arial"/>
          <w:sz w:val="20"/>
          <w:szCs w:val="20"/>
          <w:lang w:val="sr-Latn-CS"/>
        </w:rPr>
        <w:t xml:space="preserve"> </w:t>
      </w:r>
      <w:r w:rsidR="00430828">
        <w:rPr>
          <w:rFonts w:ascii="Arial" w:hAnsi="Arial" w:cs="Arial"/>
          <w:sz w:val="20"/>
          <w:szCs w:val="20"/>
          <w:lang w:val="sr-Latn-CS"/>
        </w:rPr>
        <w:t>је</w:t>
      </w:r>
      <w:r w:rsidRPr="009D4EA9">
        <w:rPr>
          <w:rFonts w:ascii="Arial" w:hAnsi="Arial" w:cs="Arial"/>
          <w:sz w:val="20"/>
          <w:szCs w:val="20"/>
          <w:lang w:val="sr-Latn-CS"/>
        </w:rPr>
        <w:t xml:space="preserve"> </w:t>
      </w:r>
      <w:r w:rsidR="00430828">
        <w:rPr>
          <w:rFonts w:ascii="Arial" w:hAnsi="Arial" w:cs="Arial"/>
          <w:sz w:val="20"/>
          <w:szCs w:val="20"/>
          <w:lang w:val="sr-Latn-CS"/>
        </w:rPr>
        <w:t>тако</w:t>
      </w:r>
      <w:r w:rsidRPr="009D4EA9">
        <w:rPr>
          <w:rFonts w:ascii="Arial" w:hAnsi="Arial" w:cs="Arial"/>
          <w:sz w:val="20"/>
          <w:szCs w:val="20"/>
          <w:lang w:val="sr-Latn-CS"/>
        </w:rPr>
        <w:t xml:space="preserve"> </w:t>
      </w:r>
      <w:r w:rsidR="00430828">
        <w:rPr>
          <w:rFonts w:ascii="Arial" w:hAnsi="Arial" w:cs="Arial"/>
          <w:sz w:val="20"/>
          <w:szCs w:val="20"/>
          <w:lang w:val="sr-Latn-CS"/>
        </w:rPr>
        <w:t>да</w:t>
      </w:r>
      <w:r w:rsidRPr="009D4EA9">
        <w:rPr>
          <w:rFonts w:ascii="Arial" w:hAnsi="Arial" w:cs="Arial"/>
          <w:sz w:val="20"/>
          <w:szCs w:val="20"/>
          <w:lang w:val="sr-Latn-CS"/>
        </w:rPr>
        <w:t xml:space="preserve"> </w:t>
      </w:r>
      <w:r w:rsidR="00430828">
        <w:rPr>
          <w:rFonts w:ascii="Arial" w:hAnsi="Arial" w:cs="Arial"/>
          <w:sz w:val="20"/>
          <w:szCs w:val="20"/>
          <w:lang w:val="sr-Latn-CS"/>
        </w:rPr>
        <w:t>Вма</w:t>
      </w:r>
      <w:r w:rsidRPr="009D4EA9">
        <w:rPr>
          <w:rFonts w:ascii="Arial" w:hAnsi="Arial" w:cs="Arial"/>
          <w:sz w:val="20"/>
          <w:szCs w:val="20"/>
          <w:lang w:val="sr-Latn-CS"/>
        </w:rPr>
        <w:t xml:space="preserve">x  _________, </w:t>
      </w:r>
      <w:r w:rsidR="00430828">
        <w:rPr>
          <w:rFonts w:ascii="Arial" w:hAnsi="Arial" w:cs="Arial"/>
          <w:sz w:val="20"/>
          <w:szCs w:val="20"/>
          <w:lang w:val="sr-Latn-CS"/>
        </w:rPr>
        <w:t>Км</w:t>
      </w:r>
      <w:r w:rsidRPr="009D4EA9">
        <w:rPr>
          <w:rFonts w:ascii="Arial" w:hAnsi="Arial" w:cs="Arial"/>
          <w:sz w:val="20"/>
          <w:szCs w:val="20"/>
          <w:lang w:val="sr-Latn-CS"/>
        </w:rPr>
        <w:t xml:space="preserve"> </w:t>
      </w:r>
      <w:r w:rsidR="00430828">
        <w:rPr>
          <w:rFonts w:ascii="Arial" w:hAnsi="Arial" w:cs="Arial"/>
          <w:sz w:val="20"/>
          <w:szCs w:val="20"/>
          <w:lang w:val="sr-Latn-CS"/>
        </w:rPr>
        <w:t>се</w:t>
      </w:r>
      <w:r w:rsidRPr="009D4EA9">
        <w:rPr>
          <w:rFonts w:ascii="Arial" w:hAnsi="Arial" w:cs="Arial"/>
          <w:sz w:val="20"/>
          <w:szCs w:val="20"/>
          <w:lang w:val="sr-Latn-CS"/>
        </w:rPr>
        <w:t xml:space="preserve"> ___________ </w:t>
      </w:r>
      <w:r w:rsidR="00430828">
        <w:rPr>
          <w:rFonts w:ascii="Arial" w:hAnsi="Arial" w:cs="Arial"/>
          <w:sz w:val="20"/>
          <w:szCs w:val="20"/>
          <w:lang w:val="sr-Latn-CS"/>
        </w:rPr>
        <w:t>што</w:t>
      </w:r>
      <w:r w:rsidRPr="009D4EA9">
        <w:rPr>
          <w:rFonts w:ascii="Arial" w:hAnsi="Arial" w:cs="Arial"/>
          <w:sz w:val="20"/>
          <w:szCs w:val="20"/>
          <w:lang w:val="sr-Latn-CS"/>
        </w:rPr>
        <w:t xml:space="preserve"> </w:t>
      </w:r>
      <w:r w:rsidR="00430828">
        <w:rPr>
          <w:rFonts w:ascii="Arial" w:hAnsi="Arial" w:cs="Arial"/>
          <w:sz w:val="20"/>
          <w:szCs w:val="20"/>
          <w:lang w:val="sr-Latn-CS"/>
        </w:rPr>
        <w:t>значи</w:t>
      </w:r>
      <w:r w:rsidRPr="009D4EA9">
        <w:rPr>
          <w:rFonts w:ascii="Arial" w:hAnsi="Arial" w:cs="Arial"/>
          <w:sz w:val="20"/>
          <w:szCs w:val="20"/>
          <w:lang w:val="sr-Latn-CS"/>
        </w:rPr>
        <w:t xml:space="preserve"> </w:t>
      </w:r>
      <w:r w:rsidR="00430828">
        <w:rPr>
          <w:rFonts w:ascii="Arial" w:hAnsi="Arial" w:cs="Arial"/>
          <w:sz w:val="20"/>
          <w:szCs w:val="20"/>
          <w:lang w:val="sr-Latn-CS"/>
        </w:rPr>
        <w:t>да</w:t>
      </w:r>
      <w:r w:rsidRPr="009D4EA9">
        <w:rPr>
          <w:rFonts w:ascii="Arial" w:hAnsi="Arial" w:cs="Arial"/>
          <w:sz w:val="20"/>
          <w:szCs w:val="20"/>
          <w:lang w:val="sr-Latn-CS"/>
        </w:rPr>
        <w:t xml:space="preserve"> </w:t>
      </w:r>
      <w:r w:rsidR="00430828">
        <w:rPr>
          <w:rFonts w:ascii="Arial" w:hAnsi="Arial" w:cs="Arial"/>
          <w:sz w:val="20"/>
          <w:szCs w:val="20"/>
          <w:lang w:val="sr-Latn-CS"/>
        </w:rPr>
        <w:t>је</w:t>
      </w:r>
      <w:r w:rsidRPr="009D4EA9">
        <w:rPr>
          <w:rFonts w:ascii="Arial" w:hAnsi="Arial" w:cs="Arial"/>
          <w:sz w:val="20"/>
          <w:szCs w:val="20"/>
          <w:lang w:val="sr-Latn-CS"/>
        </w:rPr>
        <w:t xml:space="preserve"> </w:t>
      </w:r>
      <w:r w:rsidR="00430828">
        <w:rPr>
          <w:rFonts w:ascii="Arial" w:hAnsi="Arial" w:cs="Arial"/>
          <w:sz w:val="20"/>
          <w:szCs w:val="20"/>
          <w:lang w:val="sr-Latn-CS"/>
        </w:rPr>
        <w:t>афинитет</w:t>
      </w:r>
      <w:r w:rsidRPr="009D4EA9">
        <w:rPr>
          <w:rFonts w:ascii="Arial" w:hAnsi="Arial" w:cs="Arial"/>
          <w:sz w:val="20"/>
          <w:szCs w:val="20"/>
          <w:lang w:val="sr-Latn-CS"/>
        </w:rPr>
        <w:t xml:space="preserve"> </w:t>
      </w:r>
      <w:r w:rsidR="00430828">
        <w:rPr>
          <w:rFonts w:ascii="Arial" w:hAnsi="Arial" w:cs="Arial"/>
          <w:sz w:val="20"/>
          <w:szCs w:val="20"/>
          <w:lang w:val="sr-Latn-CS"/>
        </w:rPr>
        <w:t>ензима</w:t>
      </w:r>
      <w:r w:rsidRPr="009D4EA9">
        <w:rPr>
          <w:rFonts w:ascii="Arial" w:hAnsi="Arial" w:cs="Arial"/>
          <w:sz w:val="20"/>
          <w:szCs w:val="20"/>
          <w:lang w:val="sr-Latn-CS"/>
        </w:rPr>
        <w:t xml:space="preserve"> </w:t>
      </w:r>
      <w:r w:rsidR="00430828">
        <w:rPr>
          <w:rFonts w:ascii="Arial" w:hAnsi="Arial" w:cs="Arial"/>
          <w:sz w:val="20"/>
          <w:szCs w:val="20"/>
          <w:lang w:val="sr-Latn-CS"/>
        </w:rPr>
        <w:t>према</w:t>
      </w:r>
      <w:r w:rsidRPr="009D4EA9">
        <w:rPr>
          <w:rFonts w:ascii="Arial" w:hAnsi="Arial" w:cs="Arial"/>
          <w:sz w:val="20"/>
          <w:szCs w:val="20"/>
          <w:lang w:val="sr-Latn-CS"/>
        </w:rPr>
        <w:t xml:space="preserve"> </w:t>
      </w:r>
      <w:r w:rsidR="00430828">
        <w:rPr>
          <w:rFonts w:ascii="Arial" w:hAnsi="Arial" w:cs="Arial"/>
          <w:sz w:val="20"/>
          <w:szCs w:val="20"/>
          <w:lang w:val="sr-Latn-CS"/>
        </w:rPr>
        <w:t>супстрату</w:t>
      </w:r>
      <w:r w:rsidRPr="009D4EA9">
        <w:rPr>
          <w:rFonts w:ascii="Arial" w:hAnsi="Arial" w:cs="Arial"/>
          <w:sz w:val="20"/>
          <w:szCs w:val="20"/>
          <w:lang w:val="sr-Latn-CS"/>
        </w:rPr>
        <w:t xml:space="preserve"> ________.</w:t>
      </w:r>
    </w:p>
    <w:p w:rsidR="009D4EA9" w:rsidRPr="009D4EA9" w:rsidRDefault="00430828" w:rsidP="009D4EA9">
      <w:pPr>
        <w:numPr>
          <w:ilvl w:val="0"/>
          <w:numId w:val="16"/>
        </w:numPr>
        <w:rPr>
          <w:rFonts w:ascii="Arial" w:hAnsi="Arial" w:cs="Arial"/>
          <w:sz w:val="20"/>
          <w:szCs w:val="20"/>
          <w:lang w:val="sr-Cyrl-CS"/>
        </w:rPr>
      </w:pPr>
      <w:r>
        <w:rPr>
          <w:rFonts w:ascii="Arial" w:hAnsi="Arial" w:cs="Arial"/>
          <w:sz w:val="20"/>
          <w:szCs w:val="20"/>
          <w:lang w:val="sr-Latn-CS"/>
        </w:rPr>
        <w:t>Какав</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w:t>
      </w:r>
      <w:r>
        <w:rPr>
          <w:rFonts w:ascii="Arial" w:hAnsi="Arial" w:cs="Arial"/>
          <w:sz w:val="20"/>
          <w:szCs w:val="20"/>
          <w:lang w:val="sr-Latn-CS"/>
        </w:rPr>
        <w:t>изглед</w:t>
      </w:r>
      <w:r w:rsidR="009D4EA9" w:rsidRPr="009D4EA9">
        <w:rPr>
          <w:rFonts w:ascii="Arial" w:hAnsi="Arial" w:cs="Arial"/>
          <w:sz w:val="20"/>
          <w:szCs w:val="20"/>
          <w:lang w:val="sr-Latn-CS"/>
        </w:rPr>
        <w:t xml:space="preserve">  </w:t>
      </w:r>
      <w:r>
        <w:rPr>
          <w:rFonts w:ascii="Arial" w:hAnsi="Arial" w:cs="Arial"/>
          <w:sz w:val="20"/>
          <w:szCs w:val="20"/>
          <w:lang w:val="sr-Latn-CS"/>
        </w:rPr>
        <w:t>Лине</w:t>
      </w:r>
      <w:r w:rsidR="009D4EA9" w:rsidRPr="009D4EA9">
        <w:rPr>
          <w:rFonts w:ascii="Arial" w:hAnsi="Arial" w:cs="Arial"/>
          <w:sz w:val="20"/>
          <w:szCs w:val="20"/>
          <w:lang w:val="sr-Latn-CS"/>
        </w:rPr>
        <w:t>w</w:t>
      </w:r>
      <w:r>
        <w:rPr>
          <w:rFonts w:ascii="Arial" w:hAnsi="Arial" w:cs="Arial"/>
          <w:sz w:val="20"/>
          <w:szCs w:val="20"/>
          <w:lang w:val="sr-Latn-CS"/>
        </w:rPr>
        <w:t>еавер</w:t>
      </w:r>
      <w:r w:rsidR="009D4EA9" w:rsidRPr="009D4EA9">
        <w:rPr>
          <w:rFonts w:ascii="Arial" w:hAnsi="Arial" w:cs="Arial"/>
          <w:sz w:val="20"/>
          <w:szCs w:val="20"/>
          <w:lang w:val="sr-Latn-CS"/>
        </w:rPr>
        <w:t>-</w:t>
      </w:r>
      <w:r>
        <w:rPr>
          <w:rFonts w:ascii="Arial" w:hAnsi="Arial" w:cs="Arial"/>
          <w:sz w:val="20"/>
          <w:szCs w:val="20"/>
          <w:lang w:val="sr-Latn-CS"/>
        </w:rPr>
        <w:t>Бурк</w:t>
      </w:r>
      <w:r w:rsidR="009D4EA9" w:rsidRPr="009D4EA9">
        <w:rPr>
          <w:rFonts w:ascii="Arial" w:hAnsi="Arial" w:cs="Arial"/>
          <w:sz w:val="20"/>
          <w:szCs w:val="20"/>
          <w:lang w:val="sr-Latn-CS"/>
        </w:rPr>
        <w:t>-</w:t>
      </w:r>
      <w:r>
        <w:rPr>
          <w:rFonts w:ascii="Arial" w:hAnsi="Arial" w:cs="Arial"/>
          <w:sz w:val="20"/>
          <w:szCs w:val="20"/>
          <w:lang w:val="sr-Latn-CS"/>
        </w:rPr>
        <w:t>овог</w:t>
      </w:r>
      <w:r w:rsidR="009D4EA9" w:rsidRPr="009D4EA9">
        <w:rPr>
          <w:rFonts w:ascii="Arial" w:hAnsi="Arial" w:cs="Arial"/>
          <w:sz w:val="20"/>
          <w:szCs w:val="20"/>
          <w:lang w:val="sr-Latn-CS"/>
        </w:rPr>
        <w:t xml:space="preserve"> </w:t>
      </w:r>
      <w:r>
        <w:rPr>
          <w:rFonts w:ascii="Arial" w:hAnsi="Arial" w:cs="Arial"/>
          <w:sz w:val="20"/>
          <w:szCs w:val="20"/>
          <w:lang w:val="sr-Cyrl-CS"/>
        </w:rPr>
        <w:t>дијаграм</w:t>
      </w:r>
      <w:r>
        <w:rPr>
          <w:rFonts w:ascii="Arial" w:hAnsi="Arial" w:cs="Arial"/>
          <w:sz w:val="20"/>
          <w:szCs w:val="20"/>
          <w:lang w:val="sr-Latn-CS"/>
        </w:rPr>
        <w:t>а</w:t>
      </w:r>
      <w:r w:rsidR="009D4EA9" w:rsidRPr="009D4EA9">
        <w:rPr>
          <w:rFonts w:ascii="Arial" w:hAnsi="Arial" w:cs="Arial"/>
          <w:sz w:val="20"/>
          <w:szCs w:val="20"/>
          <w:lang w:val="sr-Latn-CS"/>
        </w:rPr>
        <w:t xml:space="preserve"> </w:t>
      </w:r>
      <w:r>
        <w:rPr>
          <w:rFonts w:ascii="Arial" w:hAnsi="Arial" w:cs="Arial"/>
          <w:sz w:val="20"/>
          <w:szCs w:val="20"/>
          <w:lang w:val="sr-Latn-CS"/>
        </w:rPr>
        <w:t>код</w:t>
      </w:r>
      <w:r w:rsidR="009D4EA9" w:rsidRPr="009D4EA9">
        <w:rPr>
          <w:rFonts w:ascii="Arial" w:hAnsi="Arial" w:cs="Arial"/>
          <w:sz w:val="20"/>
          <w:szCs w:val="20"/>
          <w:lang w:val="sr-Latn-CS"/>
        </w:rPr>
        <w:t xml:space="preserve"> </w:t>
      </w:r>
      <w:r>
        <w:rPr>
          <w:rFonts w:ascii="Arial" w:hAnsi="Arial" w:cs="Arial"/>
          <w:sz w:val="20"/>
          <w:szCs w:val="20"/>
          <w:lang w:val="sr-Latn-CS"/>
        </w:rPr>
        <w:t>компетитивне</w:t>
      </w:r>
      <w:r w:rsidR="009D4EA9" w:rsidRPr="009D4EA9">
        <w:rPr>
          <w:rFonts w:ascii="Arial" w:hAnsi="Arial" w:cs="Arial"/>
          <w:sz w:val="20"/>
          <w:szCs w:val="20"/>
          <w:lang w:val="sr-Latn-CS"/>
        </w:rPr>
        <w:t xml:space="preserve"> </w:t>
      </w:r>
      <w:r>
        <w:rPr>
          <w:rFonts w:ascii="Arial" w:hAnsi="Arial" w:cs="Arial"/>
          <w:sz w:val="20"/>
          <w:szCs w:val="20"/>
          <w:lang w:val="sr-Latn-CS"/>
        </w:rPr>
        <w:t>инхибиције</w:t>
      </w:r>
      <w:r w:rsidR="009D4EA9" w:rsidRPr="009D4EA9">
        <w:rPr>
          <w:rFonts w:ascii="Arial" w:hAnsi="Arial" w:cs="Arial"/>
          <w:sz w:val="20"/>
          <w:szCs w:val="20"/>
          <w:lang w:val="sr-Latn-CS"/>
        </w:rPr>
        <w:t xml:space="preserve">_______________ </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Г</w:t>
      </w:r>
      <w:r>
        <w:rPr>
          <w:rFonts w:ascii="Arial" w:hAnsi="Arial" w:cs="Arial"/>
          <w:sz w:val="20"/>
          <w:szCs w:val="20"/>
          <w:lang w:val="sr-Cyrl-CS"/>
        </w:rPr>
        <w:t>рупа</w:t>
      </w:r>
      <w:r w:rsidR="009D4EA9" w:rsidRPr="009D4EA9">
        <w:rPr>
          <w:rFonts w:ascii="Arial" w:hAnsi="Arial" w:cs="Arial"/>
          <w:sz w:val="20"/>
          <w:szCs w:val="20"/>
          <w:lang w:val="sr-Cyrl-CS"/>
        </w:rPr>
        <w:t xml:space="preserve"> </w:t>
      </w:r>
      <w:r>
        <w:rPr>
          <w:rFonts w:ascii="Arial" w:hAnsi="Arial" w:cs="Arial"/>
          <w:sz w:val="20"/>
          <w:szCs w:val="20"/>
          <w:lang w:val="sr-Cyrl-CS"/>
        </w:rPr>
        <w:t>антихиперлипидемијских</w:t>
      </w:r>
      <w:r w:rsidR="009D4EA9" w:rsidRPr="009D4EA9">
        <w:rPr>
          <w:rFonts w:ascii="Arial" w:hAnsi="Arial" w:cs="Arial"/>
          <w:sz w:val="20"/>
          <w:szCs w:val="20"/>
          <w:lang w:val="sr-Cyrl-CS"/>
        </w:rPr>
        <w:t xml:space="preserve"> </w:t>
      </w:r>
      <w:r>
        <w:rPr>
          <w:rFonts w:ascii="Arial" w:hAnsi="Arial" w:cs="Arial"/>
          <w:sz w:val="20"/>
          <w:szCs w:val="20"/>
          <w:lang w:val="sr-Cyrl-CS"/>
        </w:rPr>
        <w:t>лекова</w:t>
      </w:r>
      <w:r w:rsidR="009D4EA9" w:rsidRPr="009D4EA9">
        <w:rPr>
          <w:rFonts w:ascii="Arial" w:hAnsi="Arial" w:cs="Arial"/>
          <w:sz w:val="20"/>
          <w:szCs w:val="20"/>
          <w:lang w:val="sr-Latn-CS"/>
        </w:rPr>
        <w:t xml:space="preserve">, </w:t>
      </w:r>
      <w:r>
        <w:rPr>
          <w:rFonts w:ascii="Arial" w:hAnsi="Arial" w:cs="Arial"/>
          <w:sz w:val="20"/>
          <w:szCs w:val="20"/>
          <w:lang w:val="sr-Latn-CS"/>
        </w:rPr>
        <w:t>статини</w:t>
      </w:r>
      <w:r w:rsidR="009D4EA9" w:rsidRPr="009D4EA9">
        <w:rPr>
          <w:rFonts w:ascii="Arial" w:hAnsi="Arial" w:cs="Arial"/>
          <w:sz w:val="20"/>
          <w:szCs w:val="20"/>
          <w:lang w:val="sr-Latn-CS"/>
        </w:rPr>
        <w:t xml:space="preserve"> </w:t>
      </w:r>
      <w:r>
        <w:rPr>
          <w:rFonts w:ascii="Arial" w:hAnsi="Arial" w:cs="Arial"/>
          <w:sz w:val="20"/>
          <w:szCs w:val="20"/>
          <w:lang w:val="sr-Latn-CS"/>
        </w:rPr>
        <w:t>делују</w:t>
      </w:r>
      <w:r w:rsidR="009D4EA9" w:rsidRPr="009D4EA9">
        <w:rPr>
          <w:rFonts w:ascii="Arial" w:hAnsi="Arial" w:cs="Arial"/>
          <w:sz w:val="20"/>
          <w:szCs w:val="20"/>
          <w:lang w:val="sr-Latn-CS"/>
        </w:rPr>
        <w:t xml:space="preserve"> </w:t>
      </w:r>
      <w:r>
        <w:rPr>
          <w:rFonts w:ascii="Arial" w:hAnsi="Arial" w:cs="Arial"/>
          <w:sz w:val="20"/>
          <w:szCs w:val="20"/>
          <w:lang w:val="sr-Latn-CS"/>
        </w:rPr>
        <w:t>по</w:t>
      </w:r>
      <w:r w:rsidR="009D4EA9" w:rsidRPr="009D4EA9">
        <w:rPr>
          <w:rFonts w:ascii="Arial" w:hAnsi="Arial" w:cs="Arial"/>
          <w:sz w:val="20"/>
          <w:szCs w:val="20"/>
          <w:lang w:val="sr-Latn-CS"/>
        </w:rPr>
        <w:t xml:space="preserve"> </w:t>
      </w:r>
      <w:r>
        <w:rPr>
          <w:rFonts w:ascii="Arial" w:hAnsi="Arial" w:cs="Arial"/>
          <w:sz w:val="20"/>
          <w:szCs w:val="20"/>
          <w:lang w:val="sr-Latn-CS"/>
        </w:rPr>
        <w:t>ком</w:t>
      </w:r>
      <w:r w:rsidR="009D4EA9" w:rsidRPr="009D4EA9">
        <w:rPr>
          <w:rFonts w:ascii="Arial" w:hAnsi="Arial" w:cs="Arial"/>
          <w:sz w:val="20"/>
          <w:szCs w:val="20"/>
          <w:lang w:val="sr-Latn-CS"/>
        </w:rPr>
        <w:t xml:space="preserve"> </w:t>
      </w:r>
      <w:r>
        <w:rPr>
          <w:rFonts w:ascii="Arial" w:hAnsi="Arial" w:cs="Arial"/>
          <w:sz w:val="20"/>
          <w:szCs w:val="20"/>
          <w:lang w:val="sr-Latn-CS"/>
        </w:rPr>
        <w:t>типу</w:t>
      </w:r>
      <w:r w:rsidR="009D4EA9" w:rsidRPr="009D4EA9">
        <w:rPr>
          <w:rFonts w:ascii="Arial" w:hAnsi="Arial" w:cs="Arial"/>
          <w:sz w:val="20"/>
          <w:szCs w:val="20"/>
          <w:lang w:val="sr-Latn-CS"/>
        </w:rPr>
        <w:t xml:space="preserve"> </w:t>
      </w:r>
      <w:r>
        <w:rPr>
          <w:rFonts w:ascii="Arial" w:hAnsi="Arial" w:cs="Arial"/>
          <w:sz w:val="20"/>
          <w:szCs w:val="20"/>
          <w:lang w:val="sr-Latn-CS"/>
        </w:rPr>
        <w:t>инхибиције</w:t>
      </w:r>
      <w:r w:rsidR="009D4EA9" w:rsidRPr="009D4EA9">
        <w:rPr>
          <w:rFonts w:ascii="Arial" w:hAnsi="Arial" w:cs="Arial"/>
          <w:sz w:val="20"/>
          <w:szCs w:val="20"/>
          <w:lang w:val="sr-Latn-CS"/>
        </w:rPr>
        <w:t>?_________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Код</w:t>
      </w:r>
      <w:r w:rsidR="009D4EA9" w:rsidRPr="009D4EA9">
        <w:rPr>
          <w:rFonts w:ascii="Arial" w:hAnsi="Arial" w:cs="Arial"/>
          <w:sz w:val="20"/>
          <w:szCs w:val="20"/>
          <w:lang w:val="sr-Latn-CS"/>
        </w:rPr>
        <w:t xml:space="preserve"> </w:t>
      </w:r>
      <w:r>
        <w:rPr>
          <w:rFonts w:ascii="Arial" w:hAnsi="Arial" w:cs="Arial"/>
          <w:sz w:val="20"/>
          <w:szCs w:val="20"/>
          <w:lang w:val="sr-Latn-CS"/>
        </w:rPr>
        <w:t>некомпетитивне</w:t>
      </w:r>
      <w:r w:rsidR="009D4EA9" w:rsidRPr="009D4EA9">
        <w:rPr>
          <w:rFonts w:ascii="Arial" w:hAnsi="Arial" w:cs="Arial"/>
          <w:sz w:val="20"/>
          <w:szCs w:val="20"/>
          <w:lang w:val="sr-Latn-CS"/>
        </w:rPr>
        <w:t xml:space="preserve"> </w:t>
      </w:r>
      <w:r>
        <w:rPr>
          <w:rFonts w:ascii="Arial" w:hAnsi="Arial" w:cs="Arial"/>
          <w:sz w:val="20"/>
          <w:szCs w:val="20"/>
          <w:lang w:val="sr-Latn-CS"/>
        </w:rPr>
        <w:t>инхибиције</w:t>
      </w:r>
      <w:r w:rsidR="009D4EA9" w:rsidRPr="009D4EA9">
        <w:rPr>
          <w:rFonts w:ascii="Arial" w:hAnsi="Arial" w:cs="Arial"/>
          <w:sz w:val="20"/>
          <w:szCs w:val="20"/>
          <w:lang w:val="sr-Latn-CS"/>
        </w:rPr>
        <w:t xml:space="preserve"> </w:t>
      </w:r>
      <w:r>
        <w:rPr>
          <w:rFonts w:ascii="Arial" w:hAnsi="Arial" w:cs="Arial"/>
          <w:sz w:val="20"/>
          <w:szCs w:val="20"/>
          <w:lang w:val="sr-Latn-CS"/>
        </w:rPr>
        <w:t>инхибитор</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w:t>
      </w:r>
      <w:r>
        <w:rPr>
          <w:rFonts w:ascii="Arial" w:hAnsi="Arial" w:cs="Arial"/>
          <w:sz w:val="20"/>
          <w:szCs w:val="20"/>
          <w:lang w:val="sr-Latn-CS"/>
        </w:rPr>
        <w:t>везан</w:t>
      </w:r>
      <w:r w:rsidR="009D4EA9" w:rsidRPr="009D4EA9">
        <w:rPr>
          <w:rFonts w:ascii="Arial" w:hAnsi="Arial" w:cs="Arial"/>
          <w:sz w:val="20"/>
          <w:szCs w:val="20"/>
          <w:lang w:val="sr-Latn-CS"/>
        </w:rPr>
        <w:t xml:space="preserve"> </w:t>
      </w:r>
      <w:r>
        <w:rPr>
          <w:rFonts w:ascii="Arial" w:hAnsi="Arial" w:cs="Arial"/>
          <w:sz w:val="20"/>
          <w:szCs w:val="20"/>
          <w:lang w:val="sr-Latn-CS"/>
        </w:rPr>
        <w:t>за</w:t>
      </w:r>
      <w:r w:rsidR="009D4EA9" w:rsidRPr="009D4EA9">
        <w:rPr>
          <w:rFonts w:ascii="Arial" w:hAnsi="Arial" w:cs="Arial"/>
          <w:sz w:val="20"/>
          <w:szCs w:val="20"/>
          <w:lang w:val="sr-Latn-CS"/>
        </w:rPr>
        <w:t xml:space="preserve"> ____________</w:t>
      </w:r>
      <w:r w:rsidR="009D4EA9" w:rsidRPr="009D4EA9">
        <w:rPr>
          <w:rFonts w:ascii="Arial" w:hAnsi="Arial" w:cs="Arial"/>
          <w:sz w:val="20"/>
          <w:szCs w:val="20"/>
          <w:lang w:val="sr-Cyrl-CS"/>
        </w:rPr>
        <w:t xml:space="preserve"> </w:t>
      </w:r>
      <w:r>
        <w:rPr>
          <w:rFonts w:ascii="Arial" w:hAnsi="Arial" w:cs="Arial"/>
          <w:sz w:val="20"/>
          <w:szCs w:val="20"/>
          <w:lang w:val="sr-Cyrl-CS"/>
        </w:rPr>
        <w:t>ензима</w:t>
      </w:r>
      <w:r w:rsidR="009D4EA9" w:rsidRPr="009D4EA9">
        <w:rPr>
          <w:rFonts w:ascii="Arial" w:hAnsi="Arial" w:cs="Arial"/>
          <w:sz w:val="20"/>
          <w:szCs w:val="20"/>
          <w:lang w:val="sr-Latn-CS"/>
        </w:rPr>
        <w:t>.</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Да</w:t>
      </w:r>
      <w:r w:rsidR="009D4EA9" w:rsidRPr="009D4EA9">
        <w:rPr>
          <w:rFonts w:ascii="Arial" w:hAnsi="Arial" w:cs="Arial"/>
          <w:sz w:val="20"/>
          <w:szCs w:val="20"/>
          <w:lang w:val="sr-Latn-CS"/>
        </w:rPr>
        <w:t xml:space="preserve"> </w:t>
      </w:r>
      <w:r>
        <w:rPr>
          <w:rFonts w:ascii="Arial" w:hAnsi="Arial" w:cs="Arial"/>
          <w:sz w:val="20"/>
          <w:szCs w:val="20"/>
          <w:lang w:val="sr-Latn-CS"/>
        </w:rPr>
        <w:t>ли</w:t>
      </w:r>
      <w:r w:rsidR="009D4EA9" w:rsidRPr="009D4EA9">
        <w:rPr>
          <w:rFonts w:ascii="Arial" w:hAnsi="Arial" w:cs="Arial"/>
          <w:sz w:val="20"/>
          <w:szCs w:val="20"/>
          <w:lang w:val="sr-Latn-CS"/>
        </w:rPr>
        <w:t xml:space="preserve"> </w:t>
      </w:r>
      <w:r>
        <w:rPr>
          <w:rFonts w:ascii="Arial" w:hAnsi="Arial" w:cs="Arial"/>
          <w:sz w:val="20"/>
          <w:szCs w:val="20"/>
          <w:lang w:val="sr-Latn-CS"/>
        </w:rPr>
        <w:t>се</w:t>
      </w:r>
      <w:r w:rsidR="009D4EA9" w:rsidRPr="009D4EA9">
        <w:rPr>
          <w:rFonts w:ascii="Arial" w:hAnsi="Arial" w:cs="Arial"/>
          <w:sz w:val="20"/>
          <w:szCs w:val="20"/>
          <w:lang w:val="sr-Latn-CS"/>
        </w:rPr>
        <w:t xml:space="preserve"> </w:t>
      </w:r>
      <w:r>
        <w:rPr>
          <w:rFonts w:ascii="Arial" w:hAnsi="Arial" w:cs="Arial"/>
          <w:sz w:val="20"/>
          <w:szCs w:val="20"/>
          <w:lang w:val="sr-Latn-CS"/>
        </w:rPr>
        <w:t>некомпетитивни</w:t>
      </w:r>
      <w:r w:rsidR="009D4EA9" w:rsidRPr="009D4EA9">
        <w:rPr>
          <w:rFonts w:ascii="Arial" w:hAnsi="Arial" w:cs="Arial"/>
          <w:sz w:val="20"/>
          <w:szCs w:val="20"/>
          <w:lang w:val="sr-Latn-CS"/>
        </w:rPr>
        <w:t xml:space="preserve"> </w:t>
      </w:r>
      <w:r>
        <w:rPr>
          <w:rFonts w:ascii="Arial" w:hAnsi="Arial" w:cs="Arial"/>
          <w:sz w:val="20"/>
          <w:szCs w:val="20"/>
          <w:lang w:val="sr-Latn-CS"/>
        </w:rPr>
        <w:t>инхибитор</w:t>
      </w:r>
      <w:r w:rsidR="009D4EA9" w:rsidRPr="009D4EA9">
        <w:rPr>
          <w:rFonts w:ascii="Arial" w:hAnsi="Arial" w:cs="Arial"/>
          <w:sz w:val="20"/>
          <w:szCs w:val="20"/>
          <w:lang w:val="sr-Latn-CS"/>
        </w:rPr>
        <w:t xml:space="preserve"> </w:t>
      </w:r>
      <w:r>
        <w:rPr>
          <w:rFonts w:ascii="Arial" w:hAnsi="Arial" w:cs="Arial"/>
          <w:sz w:val="20"/>
          <w:szCs w:val="20"/>
          <w:lang w:val="sr-Latn-CS"/>
        </w:rPr>
        <w:t>може</w:t>
      </w:r>
      <w:r w:rsidR="009D4EA9" w:rsidRPr="009D4EA9">
        <w:rPr>
          <w:rFonts w:ascii="Arial" w:hAnsi="Arial" w:cs="Arial"/>
          <w:sz w:val="20"/>
          <w:szCs w:val="20"/>
          <w:lang w:val="sr-Latn-CS"/>
        </w:rPr>
        <w:t xml:space="preserve"> </w:t>
      </w:r>
      <w:r>
        <w:rPr>
          <w:rFonts w:ascii="Arial" w:hAnsi="Arial" w:cs="Arial"/>
          <w:sz w:val="20"/>
          <w:szCs w:val="20"/>
          <w:lang w:val="sr-Latn-CS"/>
        </w:rPr>
        <w:t>савладати</w:t>
      </w:r>
      <w:r w:rsidR="009D4EA9" w:rsidRPr="009D4EA9">
        <w:rPr>
          <w:rFonts w:ascii="Arial" w:hAnsi="Arial" w:cs="Arial"/>
          <w:sz w:val="20"/>
          <w:szCs w:val="20"/>
          <w:lang w:val="sr-Latn-CS"/>
        </w:rPr>
        <w:t xml:space="preserve"> </w:t>
      </w:r>
      <w:r>
        <w:rPr>
          <w:rFonts w:ascii="Arial" w:hAnsi="Arial" w:cs="Arial"/>
          <w:sz w:val="20"/>
          <w:szCs w:val="20"/>
          <w:lang w:val="sr-Latn-CS"/>
        </w:rPr>
        <w:t>повећањем</w:t>
      </w:r>
      <w:r w:rsidR="009D4EA9" w:rsidRPr="009D4EA9">
        <w:rPr>
          <w:rFonts w:ascii="Arial" w:hAnsi="Arial" w:cs="Arial"/>
          <w:sz w:val="20"/>
          <w:szCs w:val="20"/>
          <w:lang w:val="sr-Latn-CS"/>
        </w:rPr>
        <w:t xml:space="preserve"> </w:t>
      </w:r>
      <w:r>
        <w:rPr>
          <w:rFonts w:ascii="Arial" w:hAnsi="Arial" w:cs="Arial"/>
          <w:sz w:val="20"/>
          <w:szCs w:val="20"/>
          <w:lang w:val="sr-Latn-CS"/>
        </w:rPr>
        <w:t>концентрације</w:t>
      </w:r>
      <w:r w:rsidR="009D4EA9" w:rsidRPr="009D4EA9">
        <w:rPr>
          <w:rFonts w:ascii="Arial" w:hAnsi="Arial" w:cs="Arial"/>
          <w:sz w:val="20"/>
          <w:szCs w:val="20"/>
          <w:lang w:val="sr-Latn-CS"/>
        </w:rPr>
        <w:t xml:space="preserve"> </w:t>
      </w:r>
      <w:r>
        <w:rPr>
          <w:rFonts w:ascii="Arial" w:hAnsi="Arial" w:cs="Arial"/>
          <w:sz w:val="20"/>
          <w:szCs w:val="20"/>
          <w:lang w:val="sr-Latn-CS"/>
        </w:rPr>
        <w:t>супстрата</w:t>
      </w:r>
      <w:r w:rsidR="009D4EA9" w:rsidRPr="009D4EA9">
        <w:rPr>
          <w:rFonts w:ascii="Arial" w:hAnsi="Arial" w:cs="Arial"/>
          <w:sz w:val="20"/>
          <w:szCs w:val="20"/>
          <w:lang w:val="sr-Latn-CS"/>
        </w:rPr>
        <w:t xml:space="preserve"> ___(. </w:t>
      </w:r>
      <w:r>
        <w:rPr>
          <w:rFonts w:ascii="Arial" w:hAnsi="Arial" w:cs="Arial"/>
          <w:sz w:val="20"/>
          <w:szCs w:val="20"/>
          <w:lang w:val="sr-Latn-CS"/>
        </w:rPr>
        <w:t>Због</w:t>
      </w:r>
      <w:r w:rsidR="009D4EA9" w:rsidRPr="009D4EA9">
        <w:rPr>
          <w:rFonts w:ascii="Arial" w:hAnsi="Arial" w:cs="Arial"/>
          <w:sz w:val="20"/>
          <w:szCs w:val="20"/>
          <w:lang w:val="sr-Latn-CS"/>
        </w:rPr>
        <w:t xml:space="preserve"> </w:t>
      </w:r>
      <w:r>
        <w:rPr>
          <w:rFonts w:ascii="Arial" w:hAnsi="Arial" w:cs="Arial"/>
          <w:sz w:val="20"/>
          <w:szCs w:val="20"/>
          <w:lang w:val="sr-Latn-CS"/>
        </w:rPr>
        <w:t>чега</w:t>
      </w:r>
      <w:r w:rsidR="009D4EA9" w:rsidRPr="009D4EA9">
        <w:rPr>
          <w:rFonts w:ascii="Arial" w:hAnsi="Arial" w:cs="Arial"/>
          <w:sz w:val="20"/>
          <w:szCs w:val="20"/>
          <w:lang w:val="sr-Latn-CS"/>
        </w:rPr>
        <w:t xml:space="preserve">? _______________ </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Написати</w:t>
      </w:r>
      <w:r w:rsidR="009D4EA9" w:rsidRPr="009D4EA9">
        <w:rPr>
          <w:rFonts w:ascii="Arial" w:hAnsi="Arial" w:cs="Arial"/>
          <w:sz w:val="20"/>
          <w:szCs w:val="20"/>
          <w:lang w:val="sr-Latn-CS"/>
        </w:rPr>
        <w:t xml:space="preserve"> </w:t>
      </w:r>
      <w:r>
        <w:rPr>
          <w:rFonts w:ascii="Arial" w:hAnsi="Arial" w:cs="Arial"/>
          <w:sz w:val="20"/>
          <w:szCs w:val="20"/>
          <w:lang w:val="sr-Latn-CS"/>
        </w:rPr>
        <w:t>какво</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w:t>
      </w:r>
      <w:r>
        <w:rPr>
          <w:rFonts w:ascii="Arial" w:hAnsi="Arial" w:cs="Arial"/>
          <w:sz w:val="20"/>
          <w:szCs w:val="20"/>
          <w:lang w:val="sr-Latn-CS"/>
        </w:rPr>
        <w:t>дејство</w:t>
      </w:r>
      <w:r w:rsidR="009D4EA9" w:rsidRPr="009D4EA9">
        <w:rPr>
          <w:rFonts w:ascii="Arial" w:hAnsi="Arial" w:cs="Arial"/>
          <w:sz w:val="20"/>
          <w:szCs w:val="20"/>
          <w:lang w:val="sr-Latn-CS"/>
        </w:rPr>
        <w:t xml:space="preserve"> </w:t>
      </w:r>
      <w:r>
        <w:rPr>
          <w:rFonts w:ascii="Arial" w:hAnsi="Arial" w:cs="Arial"/>
          <w:sz w:val="20"/>
          <w:szCs w:val="20"/>
          <w:lang w:val="sr-Latn-CS"/>
        </w:rPr>
        <w:t>некомпетитивног</w:t>
      </w:r>
      <w:r w:rsidR="009D4EA9" w:rsidRPr="009D4EA9">
        <w:rPr>
          <w:rFonts w:ascii="Arial" w:hAnsi="Arial" w:cs="Arial"/>
          <w:sz w:val="20"/>
          <w:szCs w:val="20"/>
          <w:lang w:val="sr-Latn-CS"/>
        </w:rPr>
        <w:t xml:space="preserve"> </w:t>
      </w:r>
      <w:r>
        <w:rPr>
          <w:rFonts w:ascii="Arial" w:hAnsi="Arial" w:cs="Arial"/>
          <w:sz w:val="20"/>
          <w:szCs w:val="20"/>
          <w:lang w:val="sr-Latn-CS"/>
        </w:rPr>
        <w:t>инхибитора</w:t>
      </w:r>
      <w:r w:rsidR="009D4EA9" w:rsidRPr="009D4EA9">
        <w:rPr>
          <w:rFonts w:ascii="Arial" w:hAnsi="Arial" w:cs="Arial"/>
          <w:sz w:val="20"/>
          <w:szCs w:val="20"/>
          <w:lang w:val="sr-Latn-CS"/>
        </w:rPr>
        <w:t xml:space="preserve"> </w:t>
      </w:r>
      <w:r>
        <w:rPr>
          <w:rFonts w:ascii="Arial" w:hAnsi="Arial" w:cs="Arial"/>
          <w:sz w:val="20"/>
          <w:szCs w:val="20"/>
          <w:lang w:val="sr-Latn-CS"/>
        </w:rPr>
        <w:t>на</w:t>
      </w:r>
      <w:r w:rsidR="009D4EA9" w:rsidRPr="009D4EA9">
        <w:rPr>
          <w:rFonts w:ascii="Arial" w:hAnsi="Arial" w:cs="Arial"/>
          <w:sz w:val="20"/>
          <w:szCs w:val="20"/>
          <w:lang w:val="sr-Latn-CS"/>
        </w:rPr>
        <w:t xml:space="preserve"> </w:t>
      </w:r>
      <w:r>
        <w:rPr>
          <w:rFonts w:ascii="Arial" w:hAnsi="Arial" w:cs="Arial"/>
          <w:sz w:val="20"/>
          <w:szCs w:val="20"/>
          <w:lang w:val="sr-Latn-CS"/>
        </w:rPr>
        <w:t>Вма</w:t>
      </w:r>
      <w:r w:rsidR="009D4EA9" w:rsidRPr="009D4EA9">
        <w:rPr>
          <w:rFonts w:ascii="Arial" w:hAnsi="Arial" w:cs="Arial"/>
          <w:sz w:val="20"/>
          <w:szCs w:val="20"/>
          <w:lang w:val="sr-Latn-CS"/>
        </w:rPr>
        <w:t xml:space="preserve">x </w:t>
      </w:r>
      <w:r>
        <w:rPr>
          <w:rFonts w:ascii="Arial" w:hAnsi="Arial" w:cs="Arial"/>
          <w:sz w:val="20"/>
          <w:szCs w:val="20"/>
          <w:lang w:val="sr-Latn-CS"/>
        </w:rPr>
        <w:t>и</w:t>
      </w:r>
      <w:r w:rsidR="009D4EA9" w:rsidRPr="009D4EA9">
        <w:rPr>
          <w:rFonts w:ascii="Arial" w:hAnsi="Arial" w:cs="Arial"/>
          <w:sz w:val="20"/>
          <w:szCs w:val="20"/>
          <w:lang w:val="sr-Latn-CS"/>
        </w:rPr>
        <w:t xml:space="preserve"> </w:t>
      </w:r>
      <w:r>
        <w:rPr>
          <w:rFonts w:ascii="Arial" w:hAnsi="Arial" w:cs="Arial"/>
          <w:sz w:val="20"/>
          <w:szCs w:val="20"/>
          <w:lang w:val="sr-Latn-CS"/>
        </w:rPr>
        <w:t>Км</w:t>
      </w:r>
      <w:r w:rsidR="009D4EA9" w:rsidRPr="009D4EA9">
        <w:rPr>
          <w:rFonts w:ascii="Arial" w:hAnsi="Arial" w:cs="Arial"/>
          <w:sz w:val="20"/>
          <w:szCs w:val="20"/>
          <w:lang w:val="sr-Latn-CS"/>
        </w:rPr>
        <w:t xml:space="preserve"> 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Написати</w:t>
      </w:r>
      <w:r w:rsidR="009D4EA9" w:rsidRPr="009D4EA9">
        <w:rPr>
          <w:rFonts w:ascii="Arial" w:hAnsi="Arial" w:cs="Arial"/>
          <w:sz w:val="20"/>
          <w:szCs w:val="20"/>
          <w:lang w:val="sr-Latn-CS"/>
        </w:rPr>
        <w:t xml:space="preserve"> </w:t>
      </w:r>
      <w:r>
        <w:rPr>
          <w:rFonts w:ascii="Arial" w:hAnsi="Arial" w:cs="Arial"/>
          <w:sz w:val="20"/>
          <w:szCs w:val="20"/>
          <w:lang w:val="sr-Latn-CS"/>
        </w:rPr>
        <w:t>какво</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w:t>
      </w:r>
      <w:r>
        <w:rPr>
          <w:rFonts w:ascii="Arial" w:hAnsi="Arial" w:cs="Arial"/>
          <w:sz w:val="20"/>
          <w:szCs w:val="20"/>
          <w:lang w:val="sr-Latn-CS"/>
        </w:rPr>
        <w:t>дејство</w:t>
      </w:r>
      <w:r w:rsidR="009D4EA9" w:rsidRPr="009D4EA9">
        <w:rPr>
          <w:rFonts w:ascii="Arial" w:hAnsi="Arial" w:cs="Arial"/>
          <w:sz w:val="20"/>
          <w:szCs w:val="20"/>
          <w:lang w:val="sr-Latn-CS"/>
        </w:rPr>
        <w:t xml:space="preserve"> </w:t>
      </w:r>
      <w:r>
        <w:rPr>
          <w:rFonts w:ascii="Arial" w:hAnsi="Arial" w:cs="Arial"/>
          <w:sz w:val="20"/>
          <w:szCs w:val="20"/>
          <w:lang w:val="sr-Latn-CS"/>
        </w:rPr>
        <w:t>некомпетитивног</w:t>
      </w:r>
      <w:r w:rsidR="009D4EA9" w:rsidRPr="009D4EA9">
        <w:rPr>
          <w:rFonts w:ascii="Arial" w:hAnsi="Arial" w:cs="Arial"/>
          <w:sz w:val="20"/>
          <w:szCs w:val="20"/>
          <w:lang w:val="sr-Latn-CS"/>
        </w:rPr>
        <w:t xml:space="preserve"> </w:t>
      </w:r>
      <w:r>
        <w:rPr>
          <w:rFonts w:ascii="Arial" w:hAnsi="Arial" w:cs="Arial"/>
          <w:sz w:val="20"/>
          <w:szCs w:val="20"/>
          <w:lang w:val="sr-Latn-CS"/>
        </w:rPr>
        <w:t>инхибитора</w:t>
      </w:r>
      <w:r w:rsidR="009D4EA9" w:rsidRPr="009D4EA9">
        <w:rPr>
          <w:rFonts w:ascii="Arial" w:hAnsi="Arial" w:cs="Arial"/>
          <w:sz w:val="20"/>
          <w:szCs w:val="20"/>
          <w:lang w:val="sr-Latn-CS"/>
        </w:rPr>
        <w:t xml:space="preserve"> </w:t>
      </w:r>
      <w:r>
        <w:rPr>
          <w:rFonts w:ascii="Arial" w:hAnsi="Arial" w:cs="Arial"/>
          <w:sz w:val="20"/>
          <w:szCs w:val="20"/>
          <w:lang w:val="sr-Latn-CS"/>
        </w:rPr>
        <w:t>на</w:t>
      </w:r>
      <w:r w:rsidR="009D4EA9" w:rsidRPr="009D4EA9">
        <w:rPr>
          <w:rFonts w:ascii="Arial" w:hAnsi="Arial" w:cs="Arial"/>
          <w:sz w:val="20"/>
          <w:szCs w:val="20"/>
          <w:lang w:val="sr-Latn-CS"/>
        </w:rPr>
        <w:t xml:space="preserve"> </w:t>
      </w:r>
      <w:r>
        <w:rPr>
          <w:rFonts w:ascii="Arial" w:hAnsi="Arial" w:cs="Arial"/>
          <w:sz w:val="20"/>
          <w:szCs w:val="20"/>
          <w:lang w:val="sr-Latn-CS"/>
        </w:rPr>
        <w:t>Вма</w:t>
      </w:r>
      <w:r w:rsidR="009D4EA9" w:rsidRPr="009D4EA9">
        <w:rPr>
          <w:rFonts w:ascii="Arial" w:hAnsi="Arial" w:cs="Arial"/>
          <w:sz w:val="20"/>
          <w:szCs w:val="20"/>
          <w:lang w:val="sr-Latn-CS"/>
        </w:rPr>
        <w:t xml:space="preserve">x </w:t>
      </w:r>
      <w:r>
        <w:rPr>
          <w:rFonts w:ascii="Arial" w:hAnsi="Arial" w:cs="Arial"/>
          <w:sz w:val="20"/>
          <w:szCs w:val="20"/>
          <w:lang w:val="sr-Latn-CS"/>
        </w:rPr>
        <w:t>код</w:t>
      </w:r>
      <w:r w:rsidR="009D4EA9" w:rsidRPr="009D4EA9">
        <w:rPr>
          <w:rFonts w:ascii="Arial" w:hAnsi="Arial" w:cs="Arial"/>
          <w:sz w:val="20"/>
          <w:szCs w:val="20"/>
          <w:lang w:val="sr-Latn-CS"/>
        </w:rPr>
        <w:t xml:space="preserve"> </w:t>
      </w:r>
      <w:r>
        <w:rPr>
          <w:rFonts w:ascii="Arial" w:hAnsi="Arial" w:cs="Arial"/>
          <w:sz w:val="20"/>
          <w:szCs w:val="20"/>
          <w:lang w:val="sr-Latn-CS"/>
        </w:rPr>
        <w:t>Лине</w:t>
      </w:r>
      <w:r w:rsidR="009D4EA9" w:rsidRPr="009D4EA9">
        <w:rPr>
          <w:rFonts w:ascii="Arial" w:hAnsi="Arial" w:cs="Arial"/>
          <w:sz w:val="20"/>
          <w:szCs w:val="20"/>
          <w:lang w:val="sr-Latn-CS"/>
        </w:rPr>
        <w:t>w</w:t>
      </w:r>
      <w:r>
        <w:rPr>
          <w:rFonts w:ascii="Arial" w:hAnsi="Arial" w:cs="Arial"/>
          <w:sz w:val="20"/>
          <w:szCs w:val="20"/>
          <w:lang w:val="sr-Latn-CS"/>
        </w:rPr>
        <w:t>еавер</w:t>
      </w:r>
      <w:r w:rsidR="009D4EA9" w:rsidRPr="009D4EA9">
        <w:rPr>
          <w:rFonts w:ascii="Arial" w:hAnsi="Arial" w:cs="Arial"/>
          <w:sz w:val="20"/>
          <w:szCs w:val="20"/>
          <w:lang w:val="sr-Latn-CS"/>
        </w:rPr>
        <w:t>-</w:t>
      </w:r>
      <w:r>
        <w:rPr>
          <w:rFonts w:ascii="Arial" w:hAnsi="Arial" w:cs="Arial"/>
          <w:sz w:val="20"/>
          <w:szCs w:val="20"/>
          <w:lang w:val="sr-Latn-CS"/>
        </w:rPr>
        <w:t>Бурк</w:t>
      </w:r>
      <w:r w:rsidR="009D4EA9" w:rsidRPr="009D4EA9">
        <w:rPr>
          <w:rFonts w:ascii="Arial" w:hAnsi="Arial" w:cs="Arial"/>
          <w:sz w:val="20"/>
          <w:szCs w:val="20"/>
          <w:lang w:val="sr-Latn-CS"/>
        </w:rPr>
        <w:t>-</w:t>
      </w:r>
      <w:r>
        <w:rPr>
          <w:rFonts w:ascii="Arial" w:hAnsi="Arial" w:cs="Arial"/>
          <w:sz w:val="20"/>
          <w:szCs w:val="20"/>
          <w:lang w:val="sr-Latn-CS"/>
        </w:rPr>
        <w:t>овог</w:t>
      </w:r>
      <w:r w:rsidR="009D4EA9" w:rsidRPr="009D4EA9">
        <w:rPr>
          <w:rFonts w:ascii="Arial" w:hAnsi="Arial" w:cs="Arial"/>
          <w:sz w:val="20"/>
          <w:szCs w:val="20"/>
          <w:lang w:val="sr-Latn-CS"/>
        </w:rPr>
        <w:t xml:space="preserve"> </w:t>
      </w:r>
      <w:r>
        <w:rPr>
          <w:rFonts w:ascii="Arial" w:hAnsi="Arial" w:cs="Arial"/>
          <w:sz w:val="20"/>
          <w:szCs w:val="20"/>
          <w:lang w:val="sr-Latn-CS"/>
        </w:rPr>
        <w:t>дијаграма</w:t>
      </w:r>
      <w:r w:rsidR="009D4EA9" w:rsidRPr="009D4EA9">
        <w:rPr>
          <w:rFonts w:ascii="Arial" w:hAnsi="Arial" w:cs="Arial"/>
          <w:sz w:val="20"/>
          <w:szCs w:val="20"/>
          <w:lang w:val="sr-Latn-CS"/>
        </w:rPr>
        <w:t xml:space="preserve"> ________________ </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Пример</w:t>
      </w:r>
      <w:r w:rsidR="009D4EA9" w:rsidRPr="009D4EA9">
        <w:rPr>
          <w:rFonts w:ascii="Arial" w:hAnsi="Arial" w:cs="Arial"/>
          <w:sz w:val="20"/>
          <w:szCs w:val="20"/>
          <w:lang w:val="sr-Latn-CS"/>
        </w:rPr>
        <w:t xml:space="preserve"> </w:t>
      </w:r>
      <w:r>
        <w:rPr>
          <w:rFonts w:ascii="Arial" w:hAnsi="Arial" w:cs="Arial"/>
          <w:sz w:val="20"/>
          <w:szCs w:val="20"/>
          <w:lang w:val="sr-Latn-CS"/>
        </w:rPr>
        <w:t>за</w:t>
      </w:r>
      <w:r w:rsidR="009D4EA9" w:rsidRPr="009D4EA9">
        <w:rPr>
          <w:rFonts w:ascii="Arial" w:hAnsi="Arial" w:cs="Arial"/>
          <w:sz w:val="20"/>
          <w:szCs w:val="20"/>
          <w:lang w:val="sr-Latn-CS"/>
        </w:rPr>
        <w:t xml:space="preserve"> </w:t>
      </w:r>
      <w:r>
        <w:rPr>
          <w:rFonts w:ascii="Arial" w:hAnsi="Arial" w:cs="Arial"/>
          <w:sz w:val="20"/>
          <w:szCs w:val="20"/>
          <w:lang w:val="sr-Latn-CS"/>
        </w:rPr>
        <w:t>некомпетитивну</w:t>
      </w:r>
      <w:r w:rsidR="009D4EA9" w:rsidRPr="009D4EA9">
        <w:rPr>
          <w:rFonts w:ascii="Arial" w:hAnsi="Arial" w:cs="Arial"/>
          <w:sz w:val="20"/>
          <w:szCs w:val="20"/>
          <w:lang w:val="sr-Latn-CS"/>
        </w:rPr>
        <w:t xml:space="preserve"> </w:t>
      </w:r>
      <w:r>
        <w:rPr>
          <w:rFonts w:ascii="Arial" w:hAnsi="Arial" w:cs="Arial"/>
          <w:sz w:val="20"/>
          <w:szCs w:val="20"/>
          <w:lang w:val="sr-Latn-CS"/>
        </w:rPr>
        <w:t>инхибицију</w:t>
      </w:r>
      <w:r w:rsidR="009D4EA9" w:rsidRPr="009D4EA9">
        <w:rPr>
          <w:rFonts w:ascii="Arial" w:hAnsi="Arial" w:cs="Arial"/>
          <w:sz w:val="20"/>
          <w:szCs w:val="20"/>
          <w:lang w:val="sr-Latn-CS"/>
        </w:rPr>
        <w:t xml:space="preserve"> </w:t>
      </w:r>
      <w:r>
        <w:rPr>
          <w:rFonts w:ascii="Arial" w:hAnsi="Arial" w:cs="Arial"/>
          <w:sz w:val="20"/>
          <w:szCs w:val="20"/>
          <w:lang w:val="sr-Latn-CS"/>
        </w:rPr>
        <w:t>су</w:t>
      </w:r>
      <w:r w:rsidR="009D4EA9" w:rsidRPr="009D4EA9">
        <w:rPr>
          <w:rFonts w:ascii="Arial" w:hAnsi="Arial" w:cs="Arial"/>
          <w:sz w:val="20"/>
          <w:szCs w:val="20"/>
          <w:lang w:val="sr-Latn-CS"/>
        </w:rPr>
        <w:t>________________________________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При</w:t>
      </w:r>
      <w:r w:rsidR="009D4EA9" w:rsidRPr="009D4EA9">
        <w:rPr>
          <w:rFonts w:ascii="Arial" w:hAnsi="Arial" w:cs="Arial"/>
          <w:sz w:val="20"/>
          <w:szCs w:val="20"/>
          <w:lang w:val="sr-Latn-CS"/>
        </w:rPr>
        <w:t xml:space="preserve"> </w:t>
      </w:r>
      <w:r>
        <w:rPr>
          <w:rFonts w:ascii="Arial" w:hAnsi="Arial" w:cs="Arial"/>
          <w:sz w:val="20"/>
          <w:szCs w:val="20"/>
          <w:lang w:val="sr-Latn-CS"/>
        </w:rPr>
        <w:t>интерреакцији</w:t>
      </w:r>
      <w:r w:rsidR="009D4EA9" w:rsidRPr="009D4EA9">
        <w:rPr>
          <w:rFonts w:ascii="Arial" w:hAnsi="Arial" w:cs="Arial"/>
          <w:sz w:val="20"/>
          <w:szCs w:val="20"/>
          <w:lang w:val="sr-Latn-CS"/>
        </w:rPr>
        <w:t xml:space="preserve"> </w:t>
      </w:r>
      <w:r>
        <w:rPr>
          <w:rFonts w:ascii="Arial" w:hAnsi="Arial" w:cs="Arial"/>
          <w:sz w:val="20"/>
          <w:szCs w:val="20"/>
          <w:lang w:val="sr-Latn-CS"/>
        </w:rPr>
        <w:t>са</w:t>
      </w:r>
      <w:r w:rsidR="009D4EA9" w:rsidRPr="009D4EA9">
        <w:rPr>
          <w:rFonts w:ascii="Arial" w:hAnsi="Arial" w:cs="Arial"/>
          <w:sz w:val="20"/>
          <w:szCs w:val="20"/>
          <w:lang w:val="sr-Latn-CS"/>
        </w:rPr>
        <w:t xml:space="preserve"> </w:t>
      </w:r>
      <w:r>
        <w:rPr>
          <w:rFonts w:ascii="Arial" w:hAnsi="Arial" w:cs="Arial"/>
          <w:sz w:val="20"/>
          <w:szCs w:val="20"/>
          <w:lang w:val="sr-Latn-CS"/>
        </w:rPr>
        <w:t>ефекторима</w:t>
      </w:r>
      <w:r w:rsidR="009D4EA9" w:rsidRPr="009D4EA9">
        <w:rPr>
          <w:rFonts w:ascii="Arial" w:hAnsi="Arial" w:cs="Arial"/>
          <w:sz w:val="20"/>
          <w:szCs w:val="20"/>
          <w:lang w:val="sr-Latn-CS"/>
        </w:rPr>
        <w:t xml:space="preserve"> </w:t>
      </w:r>
      <w:r>
        <w:rPr>
          <w:rFonts w:ascii="Arial" w:hAnsi="Arial" w:cs="Arial"/>
          <w:sz w:val="20"/>
          <w:szCs w:val="20"/>
          <w:lang w:val="sr-Latn-CS"/>
        </w:rPr>
        <w:t>алостеријски</w:t>
      </w:r>
      <w:r w:rsidR="009D4EA9" w:rsidRPr="009D4EA9">
        <w:rPr>
          <w:rFonts w:ascii="Arial" w:hAnsi="Arial" w:cs="Arial"/>
          <w:sz w:val="20"/>
          <w:szCs w:val="20"/>
          <w:lang w:val="sr-Latn-CS"/>
        </w:rPr>
        <w:t xml:space="preserve"> </w:t>
      </w:r>
      <w:r>
        <w:rPr>
          <w:rFonts w:ascii="Arial" w:hAnsi="Arial" w:cs="Arial"/>
          <w:sz w:val="20"/>
          <w:szCs w:val="20"/>
          <w:lang w:val="sr-Latn-CS"/>
        </w:rPr>
        <w:t>ензими</w:t>
      </w:r>
      <w:r w:rsidR="009D4EA9" w:rsidRPr="009D4EA9">
        <w:rPr>
          <w:rFonts w:ascii="Arial" w:hAnsi="Arial" w:cs="Arial"/>
          <w:sz w:val="20"/>
          <w:szCs w:val="20"/>
          <w:lang w:val="sr-Latn-CS"/>
        </w:rPr>
        <w:t xml:space="preserve"> ________________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Код</w:t>
      </w:r>
      <w:r w:rsidR="009D4EA9" w:rsidRPr="009D4EA9">
        <w:rPr>
          <w:rFonts w:ascii="Arial" w:hAnsi="Arial" w:cs="Arial"/>
          <w:sz w:val="20"/>
          <w:szCs w:val="20"/>
          <w:lang w:val="sr-Latn-CS"/>
        </w:rPr>
        <w:t xml:space="preserve"> </w:t>
      </w:r>
      <w:r>
        <w:rPr>
          <w:rFonts w:ascii="Arial" w:hAnsi="Arial" w:cs="Arial"/>
          <w:sz w:val="20"/>
          <w:szCs w:val="20"/>
          <w:lang w:val="sr-Latn-CS"/>
        </w:rPr>
        <w:t>директне</w:t>
      </w:r>
      <w:r w:rsidR="009D4EA9" w:rsidRPr="009D4EA9">
        <w:rPr>
          <w:rFonts w:ascii="Arial" w:hAnsi="Arial" w:cs="Arial"/>
          <w:sz w:val="20"/>
          <w:szCs w:val="20"/>
          <w:lang w:val="sr-Latn-CS"/>
        </w:rPr>
        <w:t xml:space="preserve"> </w:t>
      </w:r>
      <w:r>
        <w:rPr>
          <w:rFonts w:ascii="Arial" w:hAnsi="Arial" w:cs="Arial"/>
          <w:sz w:val="20"/>
          <w:szCs w:val="20"/>
          <w:lang w:val="sr-Latn-CS"/>
        </w:rPr>
        <w:t>модулације</w:t>
      </w:r>
      <w:r w:rsidR="009D4EA9" w:rsidRPr="009D4EA9">
        <w:rPr>
          <w:rFonts w:ascii="Arial" w:hAnsi="Arial" w:cs="Arial"/>
          <w:sz w:val="20"/>
          <w:szCs w:val="20"/>
          <w:lang w:val="sr-Latn-CS"/>
        </w:rPr>
        <w:t xml:space="preserve"> </w:t>
      </w:r>
      <w:r>
        <w:rPr>
          <w:rFonts w:ascii="Arial" w:hAnsi="Arial" w:cs="Arial"/>
          <w:sz w:val="20"/>
          <w:szCs w:val="20"/>
          <w:lang w:val="sr-Latn-CS"/>
        </w:rPr>
        <w:t>алостеријског</w:t>
      </w:r>
      <w:r w:rsidR="009D4EA9" w:rsidRPr="009D4EA9">
        <w:rPr>
          <w:rFonts w:ascii="Arial" w:hAnsi="Arial" w:cs="Arial"/>
          <w:sz w:val="20"/>
          <w:szCs w:val="20"/>
          <w:lang w:val="sr-Latn-CS"/>
        </w:rPr>
        <w:t xml:space="preserve"> </w:t>
      </w:r>
      <w:r>
        <w:rPr>
          <w:rFonts w:ascii="Arial" w:hAnsi="Arial" w:cs="Arial"/>
          <w:sz w:val="20"/>
          <w:szCs w:val="20"/>
          <w:lang w:val="sr-Latn-CS"/>
        </w:rPr>
        <w:t>ензима</w:t>
      </w:r>
      <w:r w:rsidR="009D4EA9" w:rsidRPr="009D4EA9">
        <w:rPr>
          <w:rFonts w:ascii="Arial" w:hAnsi="Arial" w:cs="Arial"/>
          <w:sz w:val="20"/>
          <w:szCs w:val="20"/>
          <w:lang w:val="sr-Latn-CS"/>
        </w:rPr>
        <w:t xml:space="preserve"> </w:t>
      </w:r>
      <w:r>
        <w:rPr>
          <w:rFonts w:ascii="Arial" w:hAnsi="Arial" w:cs="Arial"/>
          <w:sz w:val="20"/>
          <w:szCs w:val="20"/>
          <w:lang w:val="sr-Latn-CS"/>
        </w:rPr>
        <w:t>ефектор</w:t>
      </w:r>
      <w:r w:rsidR="009D4EA9" w:rsidRPr="009D4EA9">
        <w:rPr>
          <w:rFonts w:ascii="Arial" w:hAnsi="Arial" w:cs="Arial"/>
          <w:sz w:val="20"/>
          <w:szCs w:val="20"/>
          <w:lang w:val="sr-Latn-CS"/>
        </w:rPr>
        <w:t xml:space="preserve"> </w:t>
      </w:r>
      <w:r>
        <w:rPr>
          <w:rFonts w:ascii="Arial" w:hAnsi="Arial" w:cs="Arial"/>
          <w:sz w:val="20"/>
          <w:szCs w:val="20"/>
          <w:lang w:val="sr-Latn-CS"/>
        </w:rPr>
        <w:t>се</w:t>
      </w:r>
      <w:r w:rsidR="009D4EA9" w:rsidRPr="009D4EA9">
        <w:rPr>
          <w:rFonts w:ascii="Arial" w:hAnsi="Arial" w:cs="Arial"/>
          <w:sz w:val="20"/>
          <w:szCs w:val="20"/>
          <w:lang w:val="sr-Latn-CS"/>
        </w:rPr>
        <w:t xml:space="preserve"> </w:t>
      </w:r>
      <w:r>
        <w:rPr>
          <w:rFonts w:ascii="Arial" w:hAnsi="Arial" w:cs="Arial"/>
          <w:sz w:val="20"/>
          <w:szCs w:val="20"/>
          <w:lang w:val="sr-Latn-CS"/>
        </w:rPr>
        <w:t>везује</w:t>
      </w:r>
      <w:r w:rsidR="009D4EA9" w:rsidRPr="009D4EA9">
        <w:rPr>
          <w:rFonts w:ascii="Arial" w:hAnsi="Arial" w:cs="Arial"/>
          <w:sz w:val="20"/>
          <w:szCs w:val="20"/>
          <w:lang w:val="sr-Latn-CS"/>
        </w:rPr>
        <w:t xml:space="preserve"> 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lastRenderedPageBreak/>
        <w:t>Код</w:t>
      </w:r>
      <w:r w:rsidR="009D4EA9" w:rsidRPr="009D4EA9">
        <w:rPr>
          <w:rFonts w:ascii="Arial" w:hAnsi="Arial" w:cs="Arial"/>
          <w:sz w:val="20"/>
          <w:szCs w:val="20"/>
          <w:lang w:val="sr-Latn-CS"/>
        </w:rPr>
        <w:t xml:space="preserve"> </w:t>
      </w:r>
      <w:r>
        <w:rPr>
          <w:rFonts w:ascii="Arial" w:hAnsi="Arial" w:cs="Arial"/>
          <w:sz w:val="20"/>
          <w:szCs w:val="20"/>
          <w:lang w:val="sr-Latn-CS"/>
        </w:rPr>
        <w:t>индиректне</w:t>
      </w:r>
      <w:r w:rsidR="009D4EA9" w:rsidRPr="009D4EA9">
        <w:rPr>
          <w:rFonts w:ascii="Arial" w:hAnsi="Arial" w:cs="Arial"/>
          <w:sz w:val="20"/>
          <w:szCs w:val="20"/>
          <w:lang w:val="sr-Latn-CS"/>
        </w:rPr>
        <w:t xml:space="preserve"> </w:t>
      </w:r>
      <w:r>
        <w:rPr>
          <w:rFonts w:ascii="Arial" w:hAnsi="Arial" w:cs="Arial"/>
          <w:sz w:val="20"/>
          <w:szCs w:val="20"/>
          <w:lang w:val="sr-Latn-CS"/>
        </w:rPr>
        <w:t>модулације</w:t>
      </w:r>
      <w:r w:rsidR="009D4EA9" w:rsidRPr="009D4EA9">
        <w:rPr>
          <w:rFonts w:ascii="Arial" w:hAnsi="Arial" w:cs="Arial"/>
          <w:sz w:val="20"/>
          <w:szCs w:val="20"/>
          <w:lang w:val="sr-Latn-CS"/>
        </w:rPr>
        <w:t xml:space="preserve"> </w:t>
      </w:r>
      <w:r>
        <w:rPr>
          <w:rFonts w:ascii="Arial" w:hAnsi="Arial" w:cs="Arial"/>
          <w:sz w:val="20"/>
          <w:szCs w:val="20"/>
          <w:lang w:val="sr-Latn-CS"/>
        </w:rPr>
        <w:t>алостеријског</w:t>
      </w:r>
      <w:r w:rsidR="009D4EA9" w:rsidRPr="009D4EA9">
        <w:rPr>
          <w:rFonts w:ascii="Arial" w:hAnsi="Arial" w:cs="Arial"/>
          <w:sz w:val="20"/>
          <w:szCs w:val="20"/>
          <w:lang w:val="sr-Latn-CS"/>
        </w:rPr>
        <w:t xml:space="preserve"> </w:t>
      </w:r>
      <w:r>
        <w:rPr>
          <w:rFonts w:ascii="Arial" w:hAnsi="Arial" w:cs="Arial"/>
          <w:sz w:val="20"/>
          <w:szCs w:val="20"/>
          <w:lang w:val="sr-Latn-CS"/>
        </w:rPr>
        <w:t>ензима</w:t>
      </w:r>
      <w:r w:rsidR="009D4EA9" w:rsidRPr="009D4EA9">
        <w:rPr>
          <w:rFonts w:ascii="Arial" w:hAnsi="Arial" w:cs="Arial"/>
          <w:sz w:val="20"/>
          <w:szCs w:val="20"/>
          <w:lang w:val="sr-Latn-CS"/>
        </w:rPr>
        <w:t xml:space="preserve"> </w:t>
      </w:r>
      <w:r>
        <w:rPr>
          <w:rFonts w:ascii="Arial" w:hAnsi="Arial" w:cs="Arial"/>
          <w:sz w:val="20"/>
          <w:szCs w:val="20"/>
          <w:lang w:val="sr-Latn-CS"/>
        </w:rPr>
        <w:t>ефектор</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w:t>
      </w:r>
      <w:r>
        <w:rPr>
          <w:rFonts w:ascii="Arial" w:hAnsi="Arial" w:cs="Arial"/>
          <w:sz w:val="20"/>
          <w:szCs w:val="20"/>
          <w:lang w:val="sr-Latn-CS"/>
        </w:rPr>
        <w:t>везан</w:t>
      </w:r>
      <w:r w:rsidR="009D4EA9" w:rsidRPr="009D4EA9">
        <w:rPr>
          <w:rFonts w:ascii="Arial" w:hAnsi="Arial" w:cs="Arial"/>
          <w:sz w:val="20"/>
          <w:szCs w:val="20"/>
          <w:lang w:val="sr-Latn-CS"/>
        </w:rPr>
        <w:t xml:space="preserve"> </w:t>
      </w:r>
      <w:r>
        <w:rPr>
          <w:rFonts w:ascii="Arial" w:hAnsi="Arial" w:cs="Arial"/>
          <w:sz w:val="20"/>
          <w:szCs w:val="20"/>
          <w:lang w:val="sr-Latn-CS"/>
        </w:rPr>
        <w:t>за</w:t>
      </w:r>
      <w:r w:rsidR="009D4EA9" w:rsidRPr="009D4EA9">
        <w:rPr>
          <w:rFonts w:ascii="Arial" w:hAnsi="Arial" w:cs="Arial"/>
          <w:sz w:val="20"/>
          <w:szCs w:val="20"/>
          <w:lang w:val="sr-Latn-CS"/>
        </w:rPr>
        <w:t xml:space="preserve"> 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Активност</w:t>
      </w:r>
      <w:r w:rsidR="009D4EA9" w:rsidRPr="009D4EA9">
        <w:rPr>
          <w:rFonts w:ascii="Arial" w:hAnsi="Arial" w:cs="Arial"/>
          <w:sz w:val="20"/>
          <w:szCs w:val="20"/>
          <w:lang w:val="sr-Latn-CS"/>
        </w:rPr>
        <w:t xml:space="preserve"> </w:t>
      </w:r>
      <w:r>
        <w:rPr>
          <w:rFonts w:ascii="Arial" w:hAnsi="Arial" w:cs="Arial"/>
          <w:sz w:val="20"/>
          <w:szCs w:val="20"/>
          <w:lang w:val="sr-Latn-CS"/>
        </w:rPr>
        <w:t>алостерних</w:t>
      </w:r>
      <w:r w:rsidR="009D4EA9" w:rsidRPr="009D4EA9">
        <w:rPr>
          <w:rFonts w:ascii="Arial" w:hAnsi="Arial" w:cs="Arial"/>
          <w:sz w:val="20"/>
          <w:szCs w:val="20"/>
          <w:lang w:val="sr-Latn-CS"/>
        </w:rPr>
        <w:t xml:space="preserve"> </w:t>
      </w:r>
      <w:r>
        <w:rPr>
          <w:rFonts w:ascii="Arial" w:hAnsi="Arial" w:cs="Arial"/>
          <w:sz w:val="20"/>
          <w:szCs w:val="20"/>
          <w:lang w:val="sr-Latn-CS"/>
        </w:rPr>
        <w:t>ензима</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w:t>
      </w:r>
      <w:r>
        <w:rPr>
          <w:rFonts w:ascii="Arial" w:hAnsi="Arial" w:cs="Arial"/>
          <w:sz w:val="20"/>
          <w:szCs w:val="20"/>
          <w:lang w:val="sr-Latn-CS"/>
        </w:rPr>
        <w:t>регулисана</w:t>
      </w:r>
      <w:r w:rsidR="009D4EA9" w:rsidRPr="009D4EA9">
        <w:rPr>
          <w:rFonts w:ascii="Arial" w:hAnsi="Arial" w:cs="Arial"/>
          <w:sz w:val="20"/>
          <w:szCs w:val="20"/>
          <w:lang w:val="sr-Latn-CS"/>
        </w:rPr>
        <w:t xml:space="preserve"> </w:t>
      </w:r>
      <w:r>
        <w:rPr>
          <w:rFonts w:ascii="Arial" w:hAnsi="Arial" w:cs="Arial"/>
          <w:sz w:val="20"/>
          <w:szCs w:val="20"/>
          <w:lang w:val="sr-Latn-CS"/>
        </w:rPr>
        <w:t>молекулима</w:t>
      </w:r>
      <w:r w:rsidR="009D4EA9" w:rsidRPr="009D4EA9">
        <w:rPr>
          <w:rFonts w:ascii="Arial" w:hAnsi="Arial" w:cs="Arial"/>
          <w:sz w:val="20"/>
          <w:szCs w:val="20"/>
          <w:lang w:val="sr-Latn-CS"/>
        </w:rPr>
        <w:t xml:space="preserve"> </w:t>
      </w:r>
      <w:r>
        <w:rPr>
          <w:rFonts w:ascii="Arial" w:hAnsi="Arial" w:cs="Arial"/>
          <w:sz w:val="20"/>
          <w:szCs w:val="20"/>
          <w:lang w:val="sr-Latn-CS"/>
        </w:rPr>
        <w:t>који</w:t>
      </w:r>
      <w:r w:rsidR="009D4EA9" w:rsidRPr="009D4EA9">
        <w:rPr>
          <w:rFonts w:ascii="Arial" w:hAnsi="Arial" w:cs="Arial"/>
          <w:sz w:val="20"/>
          <w:szCs w:val="20"/>
          <w:lang w:val="sr-Latn-CS"/>
        </w:rPr>
        <w:t xml:space="preserve"> </w:t>
      </w:r>
      <w:r>
        <w:rPr>
          <w:rFonts w:ascii="Arial" w:hAnsi="Arial" w:cs="Arial"/>
          <w:sz w:val="20"/>
          <w:szCs w:val="20"/>
          <w:lang w:val="sr-Latn-CS"/>
        </w:rPr>
        <w:t>се</w:t>
      </w:r>
      <w:r w:rsidR="009D4EA9" w:rsidRPr="009D4EA9">
        <w:rPr>
          <w:rFonts w:ascii="Arial" w:hAnsi="Arial" w:cs="Arial"/>
          <w:sz w:val="20"/>
          <w:szCs w:val="20"/>
          <w:lang w:val="sr-Latn-CS"/>
        </w:rPr>
        <w:t xml:space="preserve"> </w:t>
      </w:r>
      <w:r>
        <w:rPr>
          <w:rFonts w:ascii="Arial" w:hAnsi="Arial" w:cs="Arial"/>
          <w:sz w:val="20"/>
          <w:szCs w:val="20"/>
          <w:lang w:val="sr-Latn-CS"/>
        </w:rPr>
        <w:t>називају</w:t>
      </w:r>
      <w:r w:rsidR="009D4EA9" w:rsidRPr="009D4EA9">
        <w:rPr>
          <w:rFonts w:ascii="Arial" w:hAnsi="Arial" w:cs="Arial"/>
          <w:sz w:val="20"/>
          <w:szCs w:val="20"/>
          <w:lang w:val="sr-Latn-CS"/>
        </w:rPr>
        <w:t xml:space="preserve"> 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Ефектор</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w:t>
      </w:r>
      <w:r>
        <w:rPr>
          <w:rFonts w:ascii="Arial" w:hAnsi="Arial" w:cs="Arial"/>
          <w:sz w:val="20"/>
          <w:szCs w:val="20"/>
          <w:lang w:val="sr-Latn-CS"/>
        </w:rPr>
        <w:t>везан</w:t>
      </w:r>
      <w:r w:rsidR="009D4EA9" w:rsidRPr="009D4EA9">
        <w:rPr>
          <w:rFonts w:ascii="Arial" w:hAnsi="Arial" w:cs="Arial"/>
          <w:sz w:val="20"/>
          <w:szCs w:val="20"/>
          <w:lang w:val="sr-Latn-CS"/>
        </w:rPr>
        <w:t xml:space="preserve"> </w:t>
      </w:r>
      <w:r w:rsidR="009D4EA9" w:rsidRPr="009D4EA9">
        <w:rPr>
          <w:rFonts w:ascii="Arial" w:hAnsi="Arial" w:cs="Arial"/>
          <w:b/>
          <w:sz w:val="20"/>
          <w:szCs w:val="20"/>
          <w:lang w:val="sr-Cyrl-CS"/>
        </w:rPr>
        <w:t xml:space="preserve"> </w:t>
      </w:r>
      <w:r w:rsidR="009D4EA9" w:rsidRPr="009D4EA9">
        <w:rPr>
          <w:rFonts w:ascii="Arial" w:hAnsi="Arial" w:cs="Arial"/>
          <w:b/>
          <w:sz w:val="20"/>
          <w:szCs w:val="20"/>
          <w:lang w:val="sr-Latn-CS"/>
        </w:rPr>
        <w:t>____________</w:t>
      </w:r>
      <w:r w:rsidR="009D4EA9" w:rsidRPr="009D4EA9">
        <w:rPr>
          <w:rFonts w:ascii="Arial" w:hAnsi="Arial" w:cs="Arial"/>
          <w:sz w:val="20"/>
          <w:szCs w:val="20"/>
          <w:lang w:val="sr-Cyrl-CS"/>
        </w:rPr>
        <w:t xml:space="preserve"> </w:t>
      </w:r>
      <w:r>
        <w:rPr>
          <w:rFonts w:ascii="Arial" w:hAnsi="Arial" w:cs="Arial"/>
          <w:sz w:val="20"/>
          <w:szCs w:val="20"/>
          <w:lang w:val="sr-Cyrl-CS"/>
        </w:rPr>
        <w:t>за</w:t>
      </w:r>
      <w:r w:rsidR="009D4EA9" w:rsidRPr="009D4EA9">
        <w:rPr>
          <w:rFonts w:ascii="Arial" w:hAnsi="Arial" w:cs="Arial"/>
          <w:sz w:val="20"/>
          <w:szCs w:val="20"/>
          <w:lang w:val="sr-Cyrl-CS"/>
        </w:rPr>
        <w:t xml:space="preserve"> </w:t>
      </w:r>
      <w:r>
        <w:rPr>
          <w:rFonts w:ascii="Arial" w:hAnsi="Arial" w:cs="Arial"/>
          <w:sz w:val="20"/>
          <w:szCs w:val="20"/>
          <w:lang w:val="sr-Cyrl-CS"/>
        </w:rPr>
        <w:t>место</w:t>
      </w:r>
      <w:r w:rsidR="009D4EA9" w:rsidRPr="009D4EA9">
        <w:rPr>
          <w:rFonts w:ascii="Arial" w:hAnsi="Arial" w:cs="Arial"/>
          <w:sz w:val="20"/>
          <w:szCs w:val="20"/>
          <w:lang w:val="sr-Cyrl-CS"/>
        </w:rPr>
        <w:t xml:space="preserve"> </w:t>
      </w:r>
      <w:r>
        <w:rPr>
          <w:rFonts w:ascii="Arial" w:hAnsi="Arial" w:cs="Arial"/>
          <w:sz w:val="20"/>
          <w:szCs w:val="20"/>
          <w:lang w:val="sr-Cyrl-CS"/>
        </w:rPr>
        <w:t>на</w:t>
      </w:r>
      <w:r w:rsidR="009D4EA9" w:rsidRPr="009D4EA9">
        <w:rPr>
          <w:rFonts w:ascii="Arial" w:hAnsi="Arial" w:cs="Arial"/>
          <w:sz w:val="20"/>
          <w:szCs w:val="20"/>
          <w:lang w:val="sr-Cyrl-CS"/>
        </w:rPr>
        <w:t xml:space="preserve"> </w:t>
      </w:r>
      <w:r>
        <w:rPr>
          <w:rFonts w:ascii="Arial" w:hAnsi="Arial" w:cs="Arial"/>
          <w:sz w:val="20"/>
          <w:szCs w:val="20"/>
          <w:lang w:val="sr-Cyrl-CS"/>
        </w:rPr>
        <w:t>ензиму</w:t>
      </w:r>
      <w:r w:rsidR="009D4EA9" w:rsidRPr="009D4EA9">
        <w:rPr>
          <w:rFonts w:ascii="Arial" w:hAnsi="Arial" w:cs="Arial"/>
          <w:sz w:val="20"/>
          <w:szCs w:val="20"/>
          <w:lang w:val="sr-Cyrl-CS"/>
        </w:rPr>
        <w:t xml:space="preserve"> </w:t>
      </w:r>
      <w:r>
        <w:rPr>
          <w:rFonts w:ascii="Arial" w:hAnsi="Arial" w:cs="Arial"/>
          <w:sz w:val="20"/>
          <w:szCs w:val="20"/>
          <w:lang w:val="sr-Cyrl-CS"/>
        </w:rPr>
        <w:t>које</w:t>
      </w:r>
      <w:r w:rsidR="009D4EA9" w:rsidRPr="009D4EA9">
        <w:rPr>
          <w:rFonts w:ascii="Arial" w:hAnsi="Arial" w:cs="Arial"/>
          <w:sz w:val="20"/>
          <w:szCs w:val="20"/>
          <w:lang w:val="sr-Latn-CS"/>
        </w:rPr>
        <w:t xml:space="preserve"> 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Cyrl-CS"/>
        </w:rPr>
        <w:t>Присуство</w:t>
      </w:r>
      <w:r w:rsidR="009D4EA9" w:rsidRPr="009D4EA9">
        <w:rPr>
          <w:rFonts w:ascii="Arial" w:hAnsi="Arial" w:cs="Arial"/>
          <w:sz w:val="20"/>
          <w:szCs w:val="20"/>
          <w:lang w:val="sr-Cyrl-CS"/>
        </w:rPr>
        <w:t xml:space="preserve"> </w:t>
      </w:r>
      <w:r>
        <w:rPr>
          <w:rFonts w:ascii="Arial" w:hAnsi="Arial" w:cs="Arial"/>
          <w:sz w:val="20"/>
          <w:szCs w:val="20"/>
          <w:lang w:val="sr-Cyrl-CS"/>
        </w:rPr>
        <w:t>алостерног</w:t>
      </w:r>
      <w:r w:rsidR="009D4EA9" w:rsidRPr="009D4EA9">
        <w:rPr>
          <w:rFonts w:ascii="Arial" w:hAnsi="Arial" w:cs="Arial"/>
          <w:sz w:val="20"/>
          <w:szCs w:val="20"/>
          <w:lang w:val="sr-Cyrl-CS"/>
        </w:rPr>
        <w:t xml:space="preserve"> </w:t>
      </w:r>
      <w:r>
        <w:rPr>
          <w:rFonts w:ascii="Arial" w:hAnsi="Arial" w:cs="Arial"/>
          <w:sz w:val="20"/>
          <w:szCs w:val="20"/>
          <w:lang w:val="sr-Cyrl-CS"/>
        </w:rPr>
        <w:t>ефектора</w:t>
      </w:r>
      <w:r w:rsidR="009D4EA9" w:rsidRPr="009D4EA9">
        <w:rPr>
          <w:rFonts w:ascii="Arial" w:hAnsi="Arial" w:cs="Arial"/>
          <w:sz w:val="20"/>
          <w:szCs w:val="20"/>
          <w:lang w:val="sr-Cyrl-CS"/>
        </w:rPr>
        <w:t xml:space="preserve"> </w:t>
      </w:r>
      <w:r>
        <w:rPr>
          <w:rFonts w:ascii="Arial" w:hAnsi="Arial" w:cs="Arial"/>
          <w:sz w:val="20"/>
          <w:szCs w:val="20"/>
          <w:lang w:val="sr-Cyrl-CS"/>
        </w:rPr>
        <w:t>може</w:t>
      </w:r>
      <w:r w:rsidR="009D4EA9" w:rsidRPr="009D4EA9">
        <w:rPr>
          <w:rFonts w:ascii="Arial" w:hAnsi="Arial" w:cs="Arial"/>
          <w:sz w:val="20"/>
          <w:szCs w:val="20"/>
          <w:lang w:val="sr-Cyrl-CS"/>
        </w:rPr>
        <w:t xml:space="preserve"> </w:t>
      </w:r>
      <w:r>
        <w:rPr>
          <w:rFonts w:ascii="Arial" w:hAnsi="Arial" w:cs="Arial"/>
          <w:sz w:val="20"/>
          <w:szCs w:val="20"/>
          <w:lang w:val="sr-Cyrl-CS"/>
        </w:rPr>
        <w:t>да</w:t>
      </w:r>
      <w:r w:rsidR="009D4EA9" w:rsidRPr="009D4EA9">
        <w:rPr>
          <w:rFonts w:ascii="Arial" w:hAnsi="Arial" w:cs="Arial"/>
          <w:sz w:val="20"/>
          <w:szCs w:val="20"/>
          <w:lang w:val="sr-Cyrl-CS"/>
        </w:rPr>
        <w:t>:</w:t>
      </w:r>
      <w:r w:rsidR="009D4EA9" w:rsidRPr="009D4EA9">
        <w:rPr>
          <w:rFonts w:ascii="Arial" w:hAnsi="Arial" w:cs="Arial"/>
          <w:sz w:val="20"/>
          <w:szCs w:val="20"/>
          <w:lang w:val="sr-Latn-CS"/>
        </w:rPr>
        <w:t>____________________</w:t>
      </w:r>
    </w:p>
    <w:p w:rsidR="009D4EA9" w:rsidRPr="009D4EA9" w:rsidRDefault="009D4EA9" w:rsidP="009D4EA9">
      <w:pPr>
        <w:ind w:left="360"/>
        <w:jc w:val="both"/>
        <w:rPr>
          <w:rFonts w:ascii="Arial" w:hAnsi="Arial" w:cs="Arial"/>
          <w:sz w:val="20"/>
          <w:szCs w:val="20"/>
          <w:lang w:val="sr-Latn-CS"/>
        </w:rPr>
      </w:pPr>
      <w:r w:rsidRPr="009D4EA9">
        <w:rPr>
          <w:rFonts w:ascii="Arial" w:hAnsi="Arial" w:cs="Arial"/>
          <w:sz w:val="20"/>
          <w:szCs w:val="20"/>
          <w:lang w:val="sr-Latn-CS"/>
        </w:rPr>
        <w:t xml:space="preserve">                                                                     ____________________</w:t>
      </w:r>
    </w:p>
    <w:p w:rsidR="009D4EA9" w:rsidRPr="009D4EA9" w:rsidRDefault="009D4EA9" w:rsidP="009D4EA9">
      <w:pPr>
        <w:ind w:left="360"/>
        <w:rPr>
          <w:rFonts w:ascii="Arial" w:hAnsi="Arial" w:cs="Arial"/>
          <w:sz w:val="20"/>
          <w:szCs w:val="20"/>
          <w:lang w:val="sr-Latn-CS"/>
        </w:rPr>
      </w:pPr>
      <w:r w:rsidRPr="009D4EA9">
        <w:rPr>
          <w:rFonts w:ascii="Arial" w:hAnsi="Arial" w:cs="Arial"/>
          <w:sz w:val="20"/>
          <w:szCs w:val="20"/>
          <w:lang w:val="sr-Latn-CS"/>
        </w:rPr>
        <w:t xml:space="preserve">                                                                      ___________________ </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Које</w:t>
      </w:r>
      <w:r w:rsidR="009D4EA9" w:rsidRPr="009D4EA9">
        <w:rPr>
          <w:rFonts w:ascii="Arial" w:hAnsi="Arial" w:cs="Arial"/>
          <w:sz w:val="20"/>
          <w:szCs w:val="20"/>
          <w:lang w:val="sr-Latn-CS"/>
        </w:rPr>
        <w:t xml:space="preserve"> </w:t>
      </w:r>
      <w:r>
        <w:rPr>
          <w:rFonts w:ascii="Arial" w:hAnsi="Arial" w:cs="Arial"/>
          <w:sz w:val="20"/>
          <w:szCs w:val="20"/>
          <w:lang w:val="sr-Latn-CS"/>
        </w:rPr>
        <w:t>врсте</w:t>
      </w:r>
      <w:r w:rsidR="009D4EA9" w:rsidRPr="009D4EA9">
        <w:rPr>
          <w:rFonts w:ascii="Arial" w:hAnsi="Arial" w:cs="Arial"/>
          <w:sz w:val="20"/>
          <w:szCs w:val="20"/>
          <w:lang w:val="sr-Latn-CS"/>
        </w:rPr>
        <w:t xml:space="preserve"> </w:t>
      </w:r>
      <w:r>
        <w:rPr>
          <w:rFonts w:ascii="Arial" w:hAnsi="Arial" w:cs="Arial"/>
          <w:sz w:val="20"/>
          <w:szCs w:val="20"/>
          <w:lang w:val="sr-Latn-CS"/>
        </w:rPr>
        <w:t>ефектора</w:t>
      </w:r>
      <w:r w:rsidR="009D4EA9" w:rsidRPr="009D4EA9">
        <w:rPr>
          <w:rFonts w:ascii="Arial" w:hAnsi="Arial" w:cs="Arial"/>
          <w:sz w:val="20"/>
          <w:szCs w:val="20"/>
          <w:lang w:val="sr-Latn-CS"/>
        </w:rPr>
        <w:t xml:space="preserve"> </w:t>
      </w:r>
      <w:r>
        <w:rPr>
          <w:rFonts w:ascii="Arial" w:hAnsi="Arial" w:cs="Arial"/>
          <w:sz w:val="20"/>
          <w:szCs w:val="20"/>
          <w:lang w:val="sr-Latn-CS"/>
        </w:rPr>
        <w:t>постоје</w:t>
      </w:r>
      <w:r w:rsidR="009D4EA9" w:rsidRPr="009D4EA9">
        <w:rPr>
          <w:rFonts w:ascii="Arial" w:hAnsi="Arial" w:cs="Arial"/>
          <w:sz w:val="20"/>
          <w:szCs w:val="20"/>
          <w:lang w:val="sr-Latn-CS"/>
        </w:rPr>
        <w:t xml:space="preserve">? ____________ </w:t>
      </w:r>
      <w:r>
        <w:rPr>
          <w:rFonts w:ascii="Arial" w:hAnsi="Arial" w:cs="Arial"/>
          <w:sz w:val="20"/>
          <w:szCs w:val="20"/>
          <w:lang w:val="sr-Latn-CS"/>
        </w:rPr>
        <w:t>и</w:t>
      </w:r>
      <w:r w:rsidR="009D4EA9" w:rsidRPr="009D4EA9">
        <w:rPr>
          <w:rFonts w:ascii="Arial" w:hAnsi="Arial" w:cs="Arial"/>
          <w:sz w:val="20"/>
          <w:szCs w:val="20"/>
          <w:lang w:val="sr-Latn-CS"/>
        </w:rPr>
        <w:t xml:space="preserve"> _____________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Негативни</w:t>
      </w:r>
      <w:r w:rsidR="009D4EA9" w:rsidRPr="009D4EA9">
        <w:rPr>
          <w:rFonts w:ascii="Arial" w:hAnsi="Arial" w:cs="Arial"/>
          <w:sz w:val="20"/>
          <w:szCs w:val="20"/>
          <w:lang w:val="sr-Latn-CS"/>
        </w:rPr>
        <w:t xml:space="preserve"> </w:t>
      </w:r>
      <w:r>
        <w:rPr>
          <w:rFonts w:ascii="Arial" w:hAnsi="Arial" w:cs="Arial"/>
          <w:sz w:val="20"/>
          <w:szCs w:val="20"/>
          <w:lang w:val="sr-Latn-CS"/>
        </w:rPr>
        <w:t>ефектори</w:t>
      </w:r>
      <w:r w:rsidR="009D4EA9" w:rsidRPr="009D4EA9">
        <w:rPr>
          <w:rFonts w:ascii="Arial" w:hAnsi="Arial" w:cs="Arial"/>
          <w:sz w:val="20"/>
          <w:szCs w:val="20"/>
          <w:lang w:val="sr-Latn-CS"/>
        </w:rPr>
        <w:t xml:space="preserve"> </w:t>
      </w:r>
      <w:r>
        <w:rPr>
          <w:rFonts w:ascii="Arial" w:hAnsi="Arial" w:cs="Arial"/>
          <w:sz w:val="20"/>
          <w:szCs w:val="20"/>
          <w:lang w:val="sr-Latn-CS"/>
        </w:rPr>
        <w:t>имају</w:t>
      </w:r>
      <w:r w:rsidR="009D4EA9" w:rsidRPr="009D4EA9">
        <w:rPr>
          <w:rFonts w:ascii="Arial" w:hAnsi="Arial" w:cs="Arial"/>
          <w:sz w:val="20"/>
          <w:szCs w:val="20"/>
          <w:lang w:val="sr-Latn-CS"/>
        </w:rPr>
        <w:t xml:space="preserve"> ________________ </w:t>
      </w:r>
      <w:r>
        <w:rPr>
          <w:rFonts w:ascii="Arial" w:hAnsi="Arial" w:cs="Arial"/>
          <w:sz w:val="20"/>
          <w:szCs w:val="20"/>
          <w:lang w:val="sr-Latn-CS"/>
        </w:rPr>
        <w:t>ефекат</w:t>
      </w:r>
      <w:r w:rsidR="009D4EA9" w:rsidRPr="009D4EA9">
        <w:rPr>
          <w:rFonts w:ascii="Arial" w:hAnsi="Arial" w:cs="Arial"/>
          <w:sz w:val="20"/>
          <w:szCs w:val="20"/>
          <w:lang w:val="sr-Latn-CS"/>
        </w:rPr>
        <w:t xml:space="preserve"> </w:t>
      </w:r>
      <w:r>
        <w:rPr>
          <w:rFonts w:ascii="Arial" w:hAnsi="Arial" w:cs="Arial"/>
          <w:sz w:val="20"/>
          <w:szCs w:val="20"/>
          <w:lang w:val="sr-Latn-CS"/>
        </w:rPr>
        <w:t>на</w:t>
      </w:r>
      <w:r w:rsidR="009D4EA9" w:rsidRPr="009D4EA9">
        <w:rPr>
          <w:rFonts w:ascii="Arial" w:hAnsi="Arial" w:cs="Arial"/>
          <w:sz w:val="20"/>
          <w:szCs w:val="20"/>
          <w:lang w:val="sr-Latn-CS"/>
        </w:rPr>
        <w:t xml:space="preserve"> </w:t>
      </w:r>
      <w:r>
        <w:rPr>
          <w:rFonts w:ascii="Arial" w:hAnsi="Arial" w:cs="Arial"/>
          <w:sz w:val="20"/>
          <w:szCs w:val="20"/>
          <w:lang w:val="sr-Latn-CS"/>
        </w:rPr>
        <w:t>ензимску</w:t>
      </w:r>
      <w:r w:rsidR="009D4EA9" w:rsidRPr="009D4EA9">
        <w:rPr>
          <w:rFonts w:ascii="Arial" w:hAnsi="Arial" w:cs="Arial"/>
          <w:sz w:val="20"/>
          <w:szCs w:val="20"/>
          <w:lang w:val="sr-Latn-CS"/>
        </w:rPr>
        <w:t xml:space="preserve"> </w:t>
      </w:r>
      <w:r>
        <w:rPr>
          <w:rFonts w:ascii="Arial" w:hAnsi="Arial" w:cs="Arial"/>
          <w:sz w:val="20"/>
          <w:szCs w:val="20"/>
          <w:lang w:val="sr-Latn-CS"/>
        </w:rPr>
        <w:t>активност</w:t>
      </w:r>
      <w:r w:rsidR="009D4EA9" w:rsidRPr="009D4EA9">
        <w:rPr>
          <w:rFonts w:ascii="Arial" w:hAnsi="Arial" w:cs="Arial"/>
          <w:sz w:val="20"/>
          <w:szCs w:val="20"/>
          <w:lang w:val="sr-Latn-CS"/>
        </w:rPr>
        <w:t>.</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Позитивни</w:t>
      </w:r>
      <w:r w:rsidR="009D4EA9" w:rsidRPr="009D4EA9">
        <w:rPr>
          <w:rFonts w:ascii="Arial" w:hAnsi="Arial" w:cs="Arial"/>
          <w:sz w:val="20"/>
          <w:szCs w:val="20"/>
          <w:lang w:val="sr-Latn-CS"/>
        </w:rPr>
        <w:t xml:space="preserve"> </w:t>
      </w:r>
      <w:r>
        <w:rPr>
          <w:rFonts w:ascii="Arial" w:hAnsi="Arial" w:cs="Arial"/>
          <w:sz w:val="20"/>
          <w:szCs w:val="20"/>
          <w:lang w:val="sr-Latn-CS"/>
        </w:rPr>
        <w:t>ефектори</w:t>
      </w:r>
      <w:r w:rsidR="009D4EA9" w:rsidRPr="009D4EA9">
        <w:rPr>
          <w:rFonts w:ascii="Arial" w:hAnsi="Arial" w:cs="Arial"/>
          <w:sz w:val="20"/>
          <w:szCs w:val="20"/>
          <w:lang w:val="sr-Latn-CS"/>
        </w:rPr>
        <w:t xml:space="preserve"> _________ </w:t>
      </w:r>
      <w:r>
        <w:rPr>
          <w:rFonts w:ascii="Arial" w:hAnsi="Arial" w:cs="Arial"/>
          <w:sz w:val="20"/>
          <w:szCs w:val="20"/>
          <w:lang w:val="sr-Latn-CS"/>
        </w:rPr>
        <w:t>ензимску</w:t>
      </w:r>
      <w:r w:rsidR="009D4EA9" w:rsidRPr="009D4EA9">
        <w:rPr>
          <w:rFonts w:ascii="Arial" w:hAnsi="Arial" w:cs="Arial"/>
          <w:sz w:val="20"/>
          <w:szCs w:val="20"/>
          <w:lang w:val="sr-Latn-CS"/>
        </w:rPr>
        <w:t xml:space="preserve"> </w:t>
      </w:r>
      <w:r>
        <w:rPr>
          <w:rFonts w:ascii="Arial" w:hAnsi="Arial" w:cs="Arial"/>
          <w:sz w:val="20"/>
          <w:szCs w:val="20"/>
          <w:lang w:val="sr-Latn-CS"/>
        </w:rPr>
        <w:t>активност</w:t>
      </w:r>
      <w:r w:rsidR="009D4EA9" w:rsidRPr="009D4EA9">
        <w:rPr>
          <w:rFonts w:ascii="Arial" w:hAnsi="Arial" w:cs="Arial"/>
          <w:sz w:val="20"/>
          <w:szCs w:val="20"/>
          <w:lang w:val="sr-Latn-CS"/>
        </w:rPr>
        <w:t>.</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К</w:t>
      </w:r>
      <w:r>
        <w:rPr>
          <w:rFonts w:ascii="Arial" w:hAnsi="Arial" w:cs="Arial"/>
          <w:sz w:val="20"/>
          <w:szCs w:val="20"/>
          <w:lang w:val="sr-Cyrl-CS"/>
        </w:rPr>
        <w:t>ад</w:t>
      </w:r>
      <w:r w:rsidR="009D4EA9" w:rsidRPr="009D4EA9">
        <w:rPr>
          <w:rFonts w:ascii="Arial" w:hAnsi="Arial" w:cs="Arial"/>
          <w:sz w:val="20"/>
          <w:szCs w:val="20"/>
          <w:lang w:val="sr-Cyrl-CS"/>
        </w:rPr>
        <w:t xml:space="preserve"> </w:t>
      </w:r>
      <w:r>
        <w:rPr>
          <w:rFonts w:ascii="Arial" w:hAnsi="Arial" w:cs="Arial"/>
          <w:sz w:val="20"/>
          <w:szCs w:val="20"/>
          <w:lang w:val="sr-Cyrl-CS"/>
        </w:rPr>
        <w:t>сам</w:t>
      </w:r>
      <w:r w:rsidR="009D4EA9" w:rsidRPr="009D4EA9">
        <w:rPr>
          <w:rFonts w:ascii="Arial" w:hAnsi="Arial" w:cs="Arial"/>
          <w:sz w:val="20"/>
          <w:szCs w:val="20"/>
          <w:lang w:val="sr-Cyrl-CS"/>
        </w:rPr>
        <w:t xml:space="preserve"> </w:t>
      </w:r>
      <w:r>
        <w:rPr>
          <w:rFonts w:ascii="Arial" w:hAnsi="Arial" w:cs="Arial"/>
          <w:sz w:val="20"/>
          <w:szCs w:val="20"/>
          <w:lang w:val="sr-Cyrl-CS"/>
        </w:rPr>
        <w:t>супстрат</w:t>
      </w:r>
      <w:r w:rsidR="009D4EA9" w:rsidRPr="009D4EA9">
        <w:rPr>
          <w:rFonts w:ascii="Arial" w:hAnsi="Arial" w:cs="Arial"/>
          <w:sz w:val="20"/>
          <w:szCs w:val="20"/>
          <w:lang w:val="sr-Cyrl-CS"/>
        </w:rPr>
        <w:t xml:space="preserve"> </w:t>
      </w:r>
      <w:r>
        <w:rPr>
          <w:rFonts w:ascii="Arial" w:hAnsi="Arial" w:cs="Arial"/>
          <w:sz w:val="20"/>
          <w:szCs w:val="20"/>
          <w:lang w:val="sr-Cyrl-CS"/>
        </w:rPr>
        <w:t>има</w:t>
      </w:r>
      <w:r w:rsidR="009D4EA9" w:rsidRPr="009D4EA9">
        <w:rPr>
          <w:rFonts w:ascii="Arial" w:hAnsi="Arial" w:cs="Arial"/>
          <w:sz w:val="20"/>
          <w:szCs w:val="20"/>
          <w:lang w:val="sr-Cyrl-CS"/>
        </w:rPr>
        <w:t xml:space="preserve"> </w:t>
      </w:r>
      <w:r>
        <w:rPr>
          <w:rFonts w:ascii="Arial" w:hAnsi="Arial" w:cs="Arial"/>
          <w:sz w:val="20"/>
          <w:szCs w:val="20"/>
          <w:lang w:val="sr-Cyrl-CS"/>
        </w:rPr>
        <w:t>улогу</w:t>
      </w:r>
      <w:r w:rsidR="009D4EA9" w:rsidRPr="009D4EA9">
        <w:rPr>
          <w:rFonts w:ascii="Arial" w:hAnsi="Arial" w:cs="Arial"/>
          <w:sz w:val="20"/>
          <w:szCs w:val="20"/>
          <w:lang w:val="sr-Cyrl-CS"/>
        </w:rPr>
        <w:t xml:space="preserve"> </w:t>
      </w:r>
      <w:r>
        <w:rPr>
          <w:rFonts w:ascii="Arial" w:hAnsi="Arial" w:cs="Arial"/>
          <w:sz w:val="20"/>
          <w:szCs w:val="20"/>
          <w:lang w:val="sr-Cyrl-CS"/>
        </w:rPr>
        <w:t>ефектора</w:t>
      </w:r>
      <w:r w:rsidR="009D4EA9" w:rsidRPr="009D4EA9">
        <w:rPr>
          <w:rFonts w:ascii="Arial" w:hAnsi="Arial" w:cs="Arial"/>
          <w:sz w:val="20"/>
          <w:szCs w:val="20"/>
          <w:lang w:val="sr-Cyrl-CS"/>
        </w:rPr>
        <w:t xml:space="preserve">, </w:t>
      </w:r>
      <w:r>
        <w:rPr>
          <w:rFonts w:ascii="Arial" w:hAnsi="Arial" w:cs="Arial"/>
          <w:sz w:val="20"/>
          <w:szCs w:val="20"/>
          <w:lang w:val="sr-Cyrl-CS"/>
        </w:rPr>
        <w:t>тада</w:t>
      </w:r>
      <w:r w:rsidR="009D4EA9" w:rsidRPr="009D4EA9">
        <w:rPr>
          <w:rFonts w:ascii="Arial" w:hAnsi="Arial" w:cs="Arial"/>
          <w:sz w:val="20"/>
          <w:szCs w:val="20"/>
          <w:lang w:val="sr-Cyrl-CS"/>
        </w:rPr>
        <w:t xml:space="preserve"> </w:t>
      </w:r>
      <w:r>
        <w:rPr>
          <w:rFonts w:ascii="Arial" w:hAnsi="Arial" w:cs="Arial"/>
          <w:sz w:val="20"/>
          <w:szCs w:val="20"/>
          <w:lang w:val="sr-Cyrl-CS"/>
        </w:rPr>
        <w:t>говоримо</w:t>
      </w:r>
      <w:r w:rsidR="009D4EA9" w:rsidRPr="009D4EA9">
        <w:rPr>
          <w:rFonts w:ascii="Arial" w:hAnsi="Arial" w:cs="Arial"/>
          <w:sz w:val="20"/>
          <w:szCs w:val="20"/>
          <w:lang w:val="sr-Cyrl-CS"/>
        </w:rPr>
        <w:t xml:space="preserve"> </w:t>
      </w:r>
      <w:r>
        <w:rPr>
          <w:rFonts w:ascii="Arial" w:hAnsi="Arial" w:cs="Arial"/>
          <w:sz w:val="20"/>
          <w:szCs w:val="20"/>
          <w:lang w:val="sr-Cyrl-CS"/>
        </w:rPr>
        <w:t>о</w:t>
      </w:r>
      <w:r w:rsidR="009D4EA9" w:rsidRPr="009D4EA9">
        <w:rPr>
          <w:rFonts w:ascii="Arial" w:hAnsi="Arial" w:cs="Arial"/>
          <w:sz w:val="20"/>
          <w:szCs w:val="20"/>
          <w:lang w:val="sr-Cyrl-CS"/>
        </w:rPr>
        <w:t xml:space="preserve"> </w:t>
      </w:r>
      <w:r w:rsidR="009D4EA9" w:rsidRPr="009D4EA9">
        <w:rPr>
          <w:rFonts w:ascii="Arial" w:hAnsi="Arial" w:cs="Arial"/>
          <w:sz w:val="20"/>
          <w:szCs w:val="20"/>
          <w:lang w:val="sr-Latn-CS"/>
        </w:rPr>
        <w:t>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Под</w:t>
      </w:r>
      <w:r w:rsidR="009D4EA9" w:rsidRPr="009D4EA9">
        <w:rPr>
          <w:rFonts w:ascii="Arial" w:hAnsi="Arial" w:cs="Arial"/>
          <w:sz w:val="20"/>
          <w:szCs w:val="20"/>
          <w:lang w:val="sr-Latn-CS"/>
        </w:rPr>
        <w:t xml:space="preserve"> </w:t>
      </w:r>
      <w:r>
        <w:rPr>
          <w:rFonts w:ascii="Arial" w:hAnsi="Arial" w:cs="Arial"/>
          <w:sz w:val="20"/>
          <w:szCs w:val="20"/>
          <w:lang w:val="sr-Latn-CS"/>
        </w:rPr>
        <w:t>појмом</w:t>
      </w:r>
      <w:r w:rsidR="009D4EA9" w:rsidRPr="009D4EA9">
        <w:rPr>
          <w:rFonts w:ascii="Arial" w:hAnsi="Arial" w:cs="Arial"/>
          <w:sz w:val="20"/>
          <w:szCs w:val="20"/>
          <w:lang w:val="sr-Latn-CS"/>
        </w:rPr>
        <w:t xml:space="preserve"> </w:t>
      </w:r>
      <w:r>
        <w:rPr>
          <w:rFonts w:ascii="Arial" w:hAnsi="Arial" w:cs="Arial"/>
          <w:sz w:val="20"/>
          <w:szCs w:val="20"/>
          <w:lang w:val="sr-Latn-CS"/>
        </w:rPr>
        <w:t>кооперативности</w:t>
      </w:r>
      <w:r w:rsidR="009D4EA9" w:rsidRPr="009D4EA9">
        <w:rPr>
          <w:rFonts w:ascii="Arial" w:hAnsi="Arial" w:cs="Arial"/>
          <w:sz w:val="20"/>
          <w:szCs w:val="20"/>
          <w:lang w:val="sr-Latn-CS"/>
        </w:rPr>
        <w:t xml:space="preserve"> </w:t>
      </w:r>
      <w:r>
        <w:rPr>
          <w:rFonts w:ascii="Arial" w:hAnsi="Arial" w:cs="Arial"/>
          <w:sz w:val="20"/>
          <w:szCs w:val="20"/>
          <w:lang w:val="sr-Latn-CS"/>
        </w:rPr>
        <w:t>подразумева</w:t>
      </w:r>
      <w:r w:rsidR="009D4EA9" w:rsidRPr="009D4EA9">
        <w:rPr>
          <w:rFonts w:ascii="Arial" w:hAnsi="Arial" w:cs="Arial"/>
          <w:sz w:val="20"/>
          <w:szCs w:val="20"/>
          <w:lang w:val="sr-Latn-CS"/>
        </w:rPr>
        <w:t xml:space="preserve"> </w:t>
      </w:r>
      <w:r>
        <w:rPr>
          <w:rFonts w:ascii="Arial" w:hAnsi="Arial" w:cs="Arial"/>
          <w:sz w:val="20"/>
          <w:szCs w:val="20"/>
          <w:lang w:val="sr-Latn-CS"/>
        </w:rPr>
        <w:t>се</w:t>
      </w:r>
      <w:r w:rsidR="009D4EA9" w:rsidRPr="009D4EA9">
        <w:rPr>
          <w:rFonts w:ascii="Arial" w:hAnsi="Arial" w:cs="Arial"/>
          <w:sz w:val="20"/>
          <w:szCs w:val="20"/>
          <w:lang w:val="sr-Latn-CS"/>
        </w:rPr>
        <w:t xml:space="preserve"> </w:t>
      </w:r>
      <w:r>
        <w:rPr>
          <w:rFonts w:ascii="Arial" w:hAnsi="Arial" w:cs="Arial"/>
          <w:sz w:val="20"/>
          <w:szCs w:val="20"/>
          <w:lang w:val="sr-Latn-CS"/>
        </w:rPr>
        <w:t>својство</w:t>
      </w:r>
      <w:r w:rsidR="009D4EA9" w:rsidRPr="009D4EA9">
        <w:rPr>
          <w:rFonts w:ascii="Arial" w:hAnsi="Arial" w:cs="Arial"/>
          <w:sz w:val="20"/>
          <w:szCs w:val="20"/>
          <w:lang w:val="sr-Latn-CS"/>
        </w:rPr>
        <w:t xml:space="preserve"> </w:t>
      </w:r>
      <w:r>
        <w:rPr>
          <w:rFonts w:ascii="Arial" w:hAnsi="Arial" w:cs="Arial"/>
          <w:sz w:val="20"/>
          <w:szCs w:val="20"/>
          <w:lang w:val="sr-Latn-CS"/>
        </w:rPr>
        <w:t>у</w:t>
      </w:r>
      <w:r w:rsidR="009D4EA9" w:rsidRPr="009D4EA9">
        <w:rPr>
          <w:rFonts w:ascii="Arial" w:hAnsi="Arial" w:cs="Arial"/>
          <w:sz w:val="20"/>
          <w:szCs w:val="20"/>
          <w:lang w:val="sr-Latn-CS"/>
        </w:rPr>
        <w:t xml:space="preserve"> </w:t>
      </w:r>
      <w:r>
        <w:rPr>
          <w:rFonts w:ascii="Arial" w:hAnsi="Arial" w:cs="Arial"/>
          <w:sz w:val="20"/>
          <w:szCs w:val="20"/>
          <w:lang w:val="sr-Latn-CS"/>
        </w:rPr>
        <w:t>коме</w:t>
      </w:r>
      <w:r w:rsidR="009D4EA9" w:rsidRPr="009D4EA9">
        <w:rPr>
          <w:rFonts w:ascii="Arial" w:hAnsi="Arial" w:cs="Arial"/>
          <w:sz w:val="20"/>
          <w:szCs w:val="20"/>
          <w:lang w:val="sr-Latn-CS"/>
        </w:rPr>
        <w:t xml:space="preserve"> __________________________________________________</w:t>
      </w:r>
    </w:p>
    <w:p w:rsidR="009D4EA9" w:rsidRPr="009D4EA9" w:rsidRDefault="009D4EA9" w:rsidP="009D4EA9">
      <w:pPr>
        <w:rPr>
          <w:rFonts w:ascii="Arial" w:hAnsi="Arial" w:cs="Arial"/>
          <w:sz w:val="20"/>
          <w:szCs w:val="20"/>
          <w:lang w:val="sr-Latn-CS"/>
        </w:rPr>
      </w:pPr>
      <w:r w:rsidRPr="009D4EA9">
        <w:rPr>
          <w:rFonts w:ascii="Arial" w:hAnsi="Arial" w:cs="Arial"/>
          <w:sz w:val="20"/>
          <w:szCs w:val="20"/>
          <w:lang w:val="sr-Latn-CS"/>
        </w:rPr>
        <w:t xml:space="preserve"> </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Cyrl-CS"/>
        </w:rPr>
        <w:t>Зависност</w:t>
      </w:r>
      <w:r w:rsidR="009D4EA9" w:rsidRPr="009D4EA9">
        <w:rPr>
          <w:rFonts w:ascii="Arial" w:hAnsi="Arial" w:cs="Arial"/>
          <w:sz w:val="20"/>
          <w:szCs w:val="20"/>
          <w:lang w:val="sr-Cyrl-CS"/>
        </w:rPr>
        <w:t xml:space="preserve"> </w:t>
      </w:r>
      <w:r>
        <w:rPr>
          <w:rFonts w:ascii="Arial" w:hAnsi="Arial" w:cs="Arial"/>
          <w:sz w:val="20"/>
          <w:szCs w:val="20"/>
          <w:lang w:val="sr-Cyrl-CS"/>
        </w:rPr>
        <w:t>брзине</w:t>
      </w:r>
      <w:r w:rsidR="009D4EA9" w:rsidRPr="009D4EA9">
        <w:rPr>
          <w:rFonts w:ascii="Arial" w:hAnsi="Arial" w:cs="Arial"/>
          <w:sz w:val="20"/>
          <w:szCs w:val="20"/>
          <w:lang w:val="sr-Cyrl-CS"/>
        </w:rPr>
        <w:t xml:space="preserve"> </w:t>
      </w:r>
      <w:r>
        <w:rPr>
          <w:rFonts w:ascii="Arial" w:hAnsi="Arial" w:cs="Arial"/>
          <w:sz w:val="20"/>
          <w:szCs w:val="20"/>
          <w:lang w:val="sr-Cyrl-CS"/>
        </w:rPr>
        <w:t>ензимски</w:t>
      </w:r>
      <w:r w:rsidR="009D4EA9" w:rsidRPr="009D4EA9">
        <w:rPr>
          <w:rFonts w:ascii="Arial" w:hAnsi="Arial" w:cs="Arial"/>
          <w:sz w:val="20"/>
          <w:szCs w:val="20"/>
          <w:lang w:val="sr-Cyrl-CS"/>
        </w:rPr>
        <w:t xml:space="preserve"> </w:t>
      </w:r>
      <w:r>
        <w:rPr>
          <w:rFonts w:ascii="Arial" w:hAnsi="Arial" w:cs="Arial"/>
          <w:sz w:val="20"/>
          <w:szCs w:val="20"/>
          <w:lang w:val="sr-Cyrl-CS"/>
        </w:rPr>
        <w:t>катализоване</w:t>
      </w:r>
      <w:r w:rsidR="009D4EA9" w:rsidRPr="009D4EA9">
        <w:rPr>
          <w:rFonts w:ascii="Arial" w:hAnsi="Arial" w:cs="Arial"/>
          <w:sz w:val="20"/>
          <w:szCs w:val="20"/>
          <w:lang w:val="sr-Cyrl-CS"/>
        </w:rPr>
        <w:t xml:space="preserve"> </w:t>
      </w:r>
      <w:r>
        <w:rPr>
          <w:rFonts w:ascii="Arial" w:hAnsi="Arial" w:cs="Arial"/>
          <w:sz w:val="20"/>
          <w:szCs w:val="20"/>
          <w:lang w:val="sr-Cyrl-CS"/>
        </w:rPr>
        <w:t>реакције</w:t>
      </w:r>
      <w:r w:rsidR="009D4EA9" w:rsidRPr="009D4EA9">
        <w:rPr>
          <w:rFonts w:ascii="Arial" w:hAnsi="Arial" w:cs="Arial"/>
          <w:sz w:val="20"/>
          <w:szCs w:val="20"/>
          <w:lang w:val="sr-Cyrl-CS"/>
        </w:rPr>
        <w:t xml:space="preserve"> </w:t>
      </w:r>
      <w:r>
        <w:rPr>
          <w:rFonts w:ascii="Arial" w:hAnsi="Arial" w:cs="Arial"/>
          <w:sz w:val="20"/>
          <w:szCs w:val="20"/>
          <w:lang w:val="sr-Cyrl-CS"/>
        </w:rPr>
        <w:t>од</w:t>
      </w:r>
      <w:r w:rsidR="009D4EA9" w:rsidRPr="009D4EA9">
        <w:rPr>
          <w:rFonts w:ascii="Arial" w:hAnsi="Arial" w:cs="Arial"/>
          <w:sz w:val="20"/>
          <w:szCs w:val="20"/>
          <w:lang w:val="sr-Cyrl-CS"/>
        </w:rPr>
        <w:t xml:space="preserve"> </w:t>
      </w:r>
      <w:r>
        <w:rPr>
          <w:rFonts w:ascii="Arial" w:hAnsi="Arial" w:cs="Arial"/>
          <w:sz w:val="20"/>
          <w:szCs w:val="20"/>
          <w:lang w:val="sr-Cyrl-CS"/>
        </w:rPr>
        <w:t>концентрације</w:t>
      </w:r>
      <w:r w:rsidR="009D4EA9" w:rsidRPr="009D4EA9">
        <w:rPr>
          <w:rFonts w:ascii="Arial" w:hAnsi="Arial" w:cs="Arial"/>
          <w:sz w:val="20"/>
          <w:szCs w:val="20"/>
          <w:lang w:val="sr-Cyrl-CS"/>
        </w:rPr>
        <w:t xml:space="preserve"> </w:t>
      </w:r>
      <w:r>
        <w:rPr>
          <w:rFonts w:ascii="Arial" w:hAnsi="Arial" w:cs="Arial"/>
          <w:sz w:val="20"/>
          <w:szCs w:val="20"/>
          <w:lang w:val="sr-Cyrl-CS"/>
        </w:rPr>
        <w:t>супстрата</w:t>
      </w:r>
      <w:r w:rsidR="009D4EA9" w:rsidRPr="009D4EA9">
        <w:rPr>
          <w:rFonts w:ascii="Arial" w:hAnsi="Arial" w:cs="Arial"/>
          <w:sz w:val="20"/>
          <w:szCs w:val="20"/>
          <w:lang w:val="sr-Cyrl-CS"/>
        </w:rPr>
        <w:t xml:space="preserve">, </w:t>
      </w:r>
      <w:r>
        <w:rPr>
          <w:rFonts w:ascii="Arial" w:hAnsi="Arial" w:cs="Arial"/>
          <w:sz w:val="20"/>
          <w:szCs w:val="20"/>
          <w:lang w:val="sr-Cyrl-CS"/>
        </w:rPr>
        <w:t>код</w:t>
      </w:r>
      <w:r w:rsidR="009D4EA9" w:rsidRPr="009D4EA9">
        <w:rPr>
          <w:rFonts w:ascii="Arial" w:hAnsi="Arial" w:cs="Arial"/>
          <w:sz w:val="20"/>
          <w:szCs w:val="20"/>
          <w:lang w:val="sr-Cyrl-CS"/>
        </w:rPr>
        <w:t xml:space="preserve"> </w:t>
      </w:r>
      <w:r>
        <w:rPr>
          <w:rFonts w:ascii="Arial" w:hAnsi="Arial" w:cs="Arial"/>
          <w:sz w:val="20"/>
          <w:szCs w:val="20"/>
          <w:lang w:val="sr-Latn-CS"/>
        </w:rPr>
        <w:t>алостерних</w:t>
      </w:r>
      <w:r w:rsidR="009D4EA9" w:rsidRPr="009D4EA9">
        <w:rPr>
          <w:rFonts w:ascii="Arial" w:hAnsi="Arial" w:cs="Arial"/>
          <w:sz w:val="20"/>
          <w:szCs w:val="20"/>
          <w:lang w:val="sr-Cyrl-CS"/>
        </w:rPr>
        <w:t xml:space="preserve"> </w:t>
      </w:r>
      <w:r>
        <w:rPr>
          <w:rFonts w:ascii="Arial" w:hAnsi="Arial" w:cs="Arial"/>
          <w:sz w:val="20"/>
          <w:szCs w:val="20"/>
          <w:lang w:val="sr-Cyrl-CS"/>
        </w:rPr>
        <w:t>ензима</w:t>
      </w:r>
      <w:r w:rsidR="009D4EA9" w:rsidRPr="009D4EA9">
        <w:rPr>
          <w:rFonts w:ascii="Arial" w:hAnsi="Arial" w:cs="Arial"/>
          <w:sz w:val="20"/>
          <w:szCs w:val="20"/>
          <w:lang w:val="sr-Cyrl-CS"/>
        </w:rPr>
        <w:t xml:space="preserve">, </w:t>
      </w:r>
      <w:r>
        <w:rPr>
          <w:rFonts w:ascii="Arial" w:hAnsi="Arial" w:cs="Arial"/>
          <w:sz w:val="20"/>
          <w:szCs w:val="20"/>
          <w:lang w:val="sr-Cyrl-CS"/>
        </w:rPr>
        <w:t>има</w:t>
      </w:r>
      <w:r w:rsidR="009D4EA9" w:rsidRPr="009D4EA9">
        <w:rPr>
          <w:rFonts w:ascii="Arial" w:hAnsi="Arial" w:cs="Arial"/>
          <w:sz w:val="20"/>
          <w:szCs w:val="20"/>
          <w:lang w:val="sr-Cyrl-CS"/>
        </w:rPr>
        <w:t xml:space="preserve"> </w:t>
      </w:r>
      <w:r>
        <w:rPr>
          <w:rFonts w:ascii="Arial" w:hAnsi="Arial" w:cs="Arial"/>
          <w:sz w:val="20"/>
          <w:szCs w:val="20"/>
          <w:lang w:val="sr-Cyrl-CS"/>
        </w:rPr>
        <w:t>облик</w:t>
      </w:r>
      <w:r w:rsidR="009D4EA9" w:rsidRPr="009D4EA9">
        <w:rPr>
          <w:rFonts w:ascii="Arial" w:hAnsi="Arial" w:cs="Arial"/>
          <w:sz w:val="20"/>
          <w:szCs w:val="20"/>
          <w:lang w:val="sr-Latn-CS"/>
        </w:rPr>
        <w:t xml:space="preserve"> ___________________</w:t>
      </w:r>
    </w:p>
    <w:p w:rsidR="009D4EA9" w:rsidRPr="009D4EA9" w:rsidRDefault="00430828" w:rsidP="009D4EA9">
      <w:pPr>
        <w:numPr>
          <w:ilvl w:val="0"/>
          <w:numId w:val="16"/>
        </w:numPr>
        <w:jc w:val="both"/>
        <w:rPr>
          <w:rFonts w:ascii="Arial" w:hAnsi="Arial" w:cs="Arial"/>
          <w:sz w:val="20"/>
          <w:szCs w:val="20"/>
          <w:lang w:val="sr-Cyrl-CS"/>
        </w:rPr>
      </w:pPr>
      <w:r>
        <w:rPr>
          <w:rFonts w:ascii="Arial" w:hAnsi="Arial" w:cs="Arial"/>
          <w:sz w:val="20"/>
          <w:szCs w:val="20"/>
          <w:lang w:val="sr-Cyrl-CS"/>
        </w:rPr>
        <w:t>Пример</w:t>
      </w:r>
      <w:r w:rsidR="009D4EA9" w:rsidRPr="009D4EA9">
        <w:rPr>
          <w:rFonts w:ascii="Arial" w:hAnsi="Arial" w:cs="Arial"/>
          <w:sz w:val="20"/>
          <w:szCs w:val="20"/>
          <w:lang w:val="sr-Latn-CS"/>
        </w:rPr>
        <w:t xml:space="preserve"> </w:t>
      </w:r>
      <w:r>
        <w:rPr>
          <w:rFonts w:ascii="Arial" w:hAnsi="Arial" w:cs="Arial"/>
          <w:sz w:val="20"/>
          <w:szCs w:val="20"/>
          <w:lang w:val="sr-Latn-CS"/>
        </w:rPr>
        <w:t>за</w:t>
      </w:r>
      <w:r w:rsidR="009D4EA9" w:rsidRPr="009D4EA9">
        <w:rPr>
          <w:rFonts w:ascii="Arial" w:hAnsi="Arial" w:cs="Arial"/>
          <w:sz w:val="20"/>
          <w:szCs w:val="20"/>
          <w:lang w:val="sr-Latn-CS"/>
        </w:rPr>
        <w:t xml:space="preserve"> </w:t>
      </w:r>
      <w:r>
        <w:rPr>
          <w:rFonts w:ascii="Arial" w:hAnsi="Arial" w:cs="Arial"/>
          <w:sz w:val="20"/>
          <w:szCs w:val="20"/>
          <w:lang w:val="sr-Latn-CS"/>
        </w:rPr>
        <w:t>појам</w:t>
      </w:r>
      <w:r w:rsidR="009D4EA9" w:rsidRPr="009D4EA9">
        <w:rPr>
          <w:rFonts w:ascii="Arial" w:hAnsi="Arial" w:cs="Arial"/>
          <w:sz w:val="20"/>
          <w:szCs w:val="20"/>
          <w:lang w:val="sr-Latn-CS"/>
        </w:rPr>
        <w:t xml:space="preserve"> </w:t>
      </w:r>
      <w:r>
        <w:rPr>
          <w:rFonts w:ascii="Arial" w:hAnsi="Arial" w:cs="Arial"/>
          <w:sz w:val="20"/>
          <w:szCs w:val="20"/>
          <w:lang w:val="sr-Latn-CS"/>
        </w:rPr>
        <w:t>кооперативности</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__________________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К</w:t>
      </w:r>
      <w:r>
        <w:rPr>
          <w:rFonts w:ascii="Arial" w:hAnsi="Arial" w:cs="Arial"/>
          <w:sz w:val="20"/>
          <w:szCs w:val="20"/>
          <w:lang w:val="sr-Cyrl-CS"/>
        </w:rPr>
        <w:t>ада</w:t>
      </w:r>
      <w:r w:rsidR="009D4EA9" w:rsidRPr="009D4EA9">
        <w:rPr>
          <w:rFonts w:ascii="Arial" w:hAnsi="Arial" w:cs="Arial"/>
          <w:sz w:val="20"/>
          <w:szCs w:val="20"/>
          <w:lang w:val="sr-Cyrl-CS"/>
        </w:rPr>
        <w:t xml:space="preserve"> </w:t>
      </w:r>
      <w:r>
        <w:rPr>
          <w:rFonts w:ascii="Arial" w:hAnsi="Arial" w:cs="Arial"/>
          <w:sz w:val="20"/>
          <w:szCs w:val="20"/>
          <w:lang w:val="sr-Latn-CS"/>
        </w:rPr>
        <w:t>је</w:t>
      </w:r>
      <w:r w:rsidR="009D4EA9" w:rsidRPr="009D4EA9">
        <w:rPr>
          <w:rFonts w:ascii="Arial" w:hAnsi="Arial" w:cs="Arial"/>
          <w:sz w:val="20"/>
          <w:szCs w:val="20"/>
          <w:lang w:val="sr-Cyrl-CS"/>
        </w:rPr>
        <w:t xml:space="preserve"> </w:t>
      </w:r>
      <w:r>
        <w:rPr>
          <w:rFonts w:ascii="Arial" w:hAnsi="Arial" w:cs="Arial"/>
          <w:sz w:val="20"/>
          <w:szCs w:val="20"/>
          <w:lang w:val="sr-Cyrl-CS"/>
        </w:rPr>
        <w:t>ефектор</w:t>
      </w:r>
      <w:r w:rsidR="009D4EA9" w:rsidRPr="009D4EA9">
        <w:rPr>
          <w:rFonts w:ascii="Arial" w:hAnsi="Arial" w:cs="Arial"/>
          <w:sz w:val="20"/>
          <w:szCs w:val="20"/>
          <w:lang w:val="sr-Cyrl-CS"/>
        </w:rPr>
        <w:t xml:space="preserve"> </w:t>
      </w:r>
      <w:r>
        <w:rPr>
          <w:rFonts w:ascii="Arial" w:hAnsi="Arial" w:cs="Arial"/>
          <w:sz w:val="20"/>
          <w:szCs w:val="20"/>
          <w:lang w:val="sr-Cyrl-CS"/>
        </w:rPr>
        <w:t>молекул</w:t>
      </w:r>
      <w:r w:rsidR="009D4EA9" w:rsidRPr="009D4EA9">
        <w:rPr>
          <w:rFonts w:ascii="Arial" w:hAnsi="Arial" w:cs="Arial"/>
          <w:sz w:val="20"/>
          <w:szCs w:val="20"/>
          <w:lang w:val="sr-Cyrl-CS"/>
        </w:rPr>
        <w:t xml:space="preserve"> </w:t>
      </w:r>
      <w:r>
        <w:rPr>
          <w:rFonts w:ascii="Arial" w:hAnsi="Arial" w:cs="Arial"/>
          <w:sz w:val="20"/>
          <w:szCs w:val="20"/>
          <w:lang w:val="sr-Cyrl-CS"/>
        </w:rPr>
        <w:t>различит</w:t>
      </w:r>
      <w:r w:rsidR="009D4EA9" w:rsidRPr="009D4EA9">
        <w:rPr>
          <w:rFonts w:ascii="Arial" w:hAnsi="Arial" w:cs="Arial"/>
          <w:sz w:val="20"/>
          <w:szCs w:val="20"/>
          <w:lang w:val="sr-Cyrl-CS"/>
        </w:rPr>
        <w:t xml:space="preserve"> </w:t>
      </w:r>
      <w:r>
        <w:rPr>
          <w:rFonts w:ascii="Arial" w:hAnsi="Arial" w:cs="Arial"/>
          <w:sz w:val="20"/>
          <w:szCs w:val="20"/>
          <w:lang w:val="sr-Cyrl-CS"/>
        </w:rPr>
        <w:t>од</w:t>
      </w:r>
      <w:r w:rsidR="009D4EA9" w:rsidRPr="009D4EA9">
        <w:rPr>
          <w:rFonts w:ascii="Arial" w:hAnsi="Arial" w:cs="Arial"/>
          <w:sz w:val="20"/>
          <w:szCs w:val="20"/>
          <w:lang w:val="sr-Cyrl-CS"/>
        </w:rPr>
        <w:t xml:space="preserve"> </w:t>
      </w:r>
      <w:r>
        <w:rPr>
          <w:rFonts w:ascii="Arial" w:hAnsi="Arial" w:cs="Arial"/>
          <w:sz w:val="20"/>
          <w:szCs w:val="20"/>
          <w:lang w:val="sr-Cyrl-CS"/>
        </w:rPr>
        <w:t>молекула</w:t>
      </w:r>
      <w:r w:rsidR="009D4EA9" w:rsidRPr="009D4EA9">
        <w:rPr>
          <w:rFonts w:ascii="Arial" w:hAnsi="Arial" w:cs="Arial"/>
          <w:sz w:val="20"/>
          <w:szCs w:val="20"/>
          <w:lang w:val="sr-Cyrl-CS"/>
        </w:rPr>
        <w:t xml:space="preserve"> </w:t>
      </w:r>
      <w:r>
        <w:rPr>
          <w:rFonts w:ascii="Arial" w:hAnsi="Arial" w:cs="Arial"/>
          <w:sz w:val="20"/>
          <w:szCs w:val="20"/>
          <w:lang w:val="sr-Cyrl-CS"/>
        </w:rPr>
        <w:t>супстрата</w:t>
      </w:r>
      <w:r w:rsidR="009D4EA9" w:rsidRPr="009D4EA9">
        <w:rPr>
          <w:rFonts w:ascii="Arial" w:hAnsi="Arial" w:cs="Arial"/>
          <w:sz w:val="20"/>
          <w:szCs w:val="20"/>
          <w:lang w:val="sr-Latn-CS"/>
        </w:rPr>
        <w:t xml:space="preserve"> </w:t>
      </w:r>
      <w:r>
        <w:rPr>
          <w:rFonts w:ascii="Arial" w:hAnsi="Arial" w:cs="Arial"/>
          <w:sz w:val="20"/>
          <w:szCs w:val="20"/>
          <w:lang w:val="sr-Latn-CS"/>
        </w:rPr>
        <w:t>говоримо</w:t>
      </w:r>
      <w:r w:rsidR="009D4EA9" w:rsidRPr="009D4EA9">
        <w:rPr>
          <w:rFonts w:ascii="Arial" w:hAnsi="Arial" w:cs="Arial"/>
          <w:sz w:val="20"/>
          <w:szCs w:val="20"/>
          <w:lang w:val="sr-Latn-CS"/>
        </w:rPr>
        <w:t xml:space="preserve"> </w:t>
      </w:r>
      <w:r>
        <w:rPr>
          <w:rFonts w:ascii="Arial" w:hAnsi="Arial" w:cs="Arial"/>
          <w:sz w:val="20"/>
          <w:szCs w:val="20"/>
          <w:lang w:val="sr-Latn-CS"/>
        </w:rPr>
        <w:t>о</w:t>
      </w:r>
      <w:r w:rsidR="009D4EA9" w:rsidRPr="009D4EA9">
        <w:rPr>
          <w:rFonts w:ascii="Arial" w:hAnsi="Arial" w:cs="Arial"/>
          <w:sz w:val="20"/>
          <w:szCs w:val="20"/>
          <w:lang w:val="sr-Latn-CS"/>
        </w:rPr>
        <w:t xml:space="preserve"> ______________ </w:t>
      </w:r>
      <w:r>
        <w:rPr>
          <w:rFonts w:ascii="Arial" w:hAnsi="Arial" w:cs="Arial"/>
          <w:sz w:val="20"/>
          <w:szCs w:val="20"/>
          <w:lang w:val="sr-Latn-CS"/>
        </w:rPr>
        <w:t>ефектору</w:t>
      </w:r>
      <w:r w:rsidR="009D4EA9" w:rsidRPr="009D4EA9">
        <w:rPr>
          <w:rFonts w:ascii="Arial" w:hAnsi="Arial" w:cs="Arial"/>
          <w:sz w:val="20"/>
          <w:szCs w:val="20"/>
          <w:lang w:val="sr-Latn-CS"/>
        </w:rPr>
        <w:t xml:space="preserve">, </w:t>
      </w:r>
      <w:r>
        <w:rPr>
          <w:rFonts w:ascii="Arial" w:hAnsi="Arial" w:cs="Arial"/>
          <w:sz w:val="20"/>
          <w:szCs w:val="20"/>
          <w:lang w:val="sr-Latn-CS"/>
        </w:rPr>
        <w:t>а</w:t>
      </w:r>
      <w:r w:rsidR="009D4EA9" w:rsidRPr="009D4EA9">
        <w:rPr>
          <w:rFonts w:ascii="Arial" w:hAnsi="Arial" w:cs="Arial"/>
          <w:sz w:val="20"/>
          <w:szCs w:val="20"/>
          <w:lang w:val="sr-Latn-CS"/>
        </w:rPr>
        <w:t xml:space="preserve"> </w:t>
      </w:r>
      <w:r w:rsidR="009D4EA9" w:rsidRPr="009D4EA9">
        <w:rPr>
          <w:rFonts w:ascii="Arial" w:hAnsi="Arial" w:cs="Arial"/>
          <w:sz w:val="20"/>
          <w:szCs w:val="20"/>
          <w:lang w:val="sr-Cyrl-CS"/>
        </w:rPr>
        <w:t xml:space="preserve"> </w:t>
      </w:r>
      <w:r>
        <w:rPr>
          <w:rFonts w:ascii="Arial" w:hAnsi="Arial" w:cs="Arial"/>
          <w:sz w:val="20"/>
          <w:szCs w:val="20"/>
          <w:lang w:val="sr-Latn-CS"/>
        </w:rPr>
        <w:t>п</w:t>
      </w:r>
      <w:r>
        <w:rPr>
          <w:rFonts w:ascii="Arial" w:hAnsi="Arial" w:cs="Arial"/>
          <w:sz w:val="20"/>
          <w:szCs w:val="20"/>
          <w:lang w:val="sr-Cyrl-CS"/>
        </w:rPr>
        <w:t>ример</w:t>
      </w:r>
      <w:r w:rsidR="009D4EA9" w:rsidRPr="009D4EA9">
        <w:rPr>
          <w:rFonts w:ascii="Arial" w:hAnsi="Arial" w:cs="Arial"/>
          <w:sz w:val="20"/>
          <w:szCs w:val="20"/>
          <w:lang w:val="sr-Cyrl-CS"/>
        </w:rPr>
        <w:t xml:space="preserve"> </w:t>
      </w:r>
      <w:r>
        <w:rPr>
          <w:rFonts w:ascii="Arial" w:hAnsi="Arial" w:cs="Arial"/>
          <w:sz w:val="20"/>
          <w:szCs w:val="20"/>
          <w:lang w:val="sr-Cyrl-CS"/>
        </w:rPr>
        <w:t>је</w:t>
      </w:r>
      <w:r w:rsidR="009D4EA9" w:rsidRPr="009D4EA9">
        <w:rPr>
          <w:rFonts w:ascii="Arial" w:hAnsi="Arial" w:cs="Arial"/>
          <w:sz w:val="20"/>
          <w:szCs w:val="20"/>
          <w:lang w:val="sr-Cyrl-CS"/>
        </w:rPr>
        <w:t xml:space="preserve"> </w:t>
      </w:r>
      <w:r w:rsidR="009D4EA9" w:rsidRPr="009D4EA9">
        <w:rPr>
          <w:rFonts w:ascii="Arial" w:hAnsi="Arial" w:cs="Arial"/>
          <w:sz w:val="20"/>
          <w:szCs w:val="20"/>
          <w:lang w:val="sr-Latn-CS"/>
        </w:rPr>
        <w:t>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Ензимска</w:t>
      </w:r>
      <w:r w:rsidR="009D4EA9" w:rsidRPr="009D4EA9">
        <w:rPr>
          <w:rFonts w:ascii="Arial" w:hAnsi="Arial" w:cs="Arial"/>
          <w:sz w:val="20"/>
          <w:szCs w:val="20"/>
          <w:lang w:val="sr-Latn-CS"/>
        </w:rPr>
        <w:t xml:space="preserve"> </w:t>
      </w:r>
      <w:r>
        <w:rPr>
          <w:rFonts w:ascii="Arial" w:hAnsi="Arial" w:cs="Arial"/>
          <w:sz w:val="20"/>
          <w:szCs w:val="20"/>
          <w:lang w:val="sr-Latn-CS"/>
        </w:rPr>
        <w:t>активност</w:t>
      </w:r>
      <w:r w:rsidR="009D4EA9" w:rsidRPr="009D4EA9">
        <w:rPr>
          <w:rFonts w:ascii="Arial" w:hAnsi="Arial" w:cs="Arial"/>
          <w:sz w:val="20"/>
          <w:szCs w:val="20"/>
          <w:lang w:val="sr-Latn-CS"/>
        </w:rPr>
        <w:t xml:space="preserve"> </w:t>
      </w:r>
      <w:r>
        <w:rPr>
          <w:rFonts w:ascii="Arial" w:hAnsi="Arial" w:cs="Arial"/>
          <w:sz w:val="20"/>
          <w:szCs w:val="20"/>
          <w:lang w:val="sr-Latn-CS"/>
        </w:rPr>
        <w:t>може</w:t>
      </w:r>
      <w:r w:rsidR="009D4EA9" w:rsidRPr="009D4EA9">
        <w:rPr>
          <w:rFonts w:ascii="Arial" w:hAnsi="Arial" w:cs="Arial"/>
          <w:sz w:val="20"/>
          <w:szCs w:val="20"/>
          <w:lang w:val="sr-Latn-CS"/>
        </w:rPr>
        <w:t xml:space="preserve"> </w:t>
      </w:r>
      <w:r>
        <w:rPr>
          <w:rFonts w:ascii="Arial" w:hAnsi="Arial" w:cs="Arial"/>
          <w:sz w:val="20"/>
          <w:szCs w:val="20"/>
          <w:lang w:val="sr-Latn-CS"/>
        </w:rPr>
        <w:t>бити</w:t>
      </w:r>
      <w:r w:rsidR="009D4EA9" w:rsidRPr="009D4EA9">
        <w:rPr>
          <w:rFonts w:ascii="Arial" w:hAnsi="Arial" w:cs="Arial"/>
          <w:sz w:val="20"/>
          <w:szCs w:val="20"/>
          <w:lang w:val="sr-Latn-CS"/>
        </w:rPr>
        <w:t xml:space="preserve"> </w:t>
      </w:r>
      <w:r>
        <w:rPr>
          <w:rFonts w:ascii="Arial" w:hAnsi="Arial" w:cs="Arial"/>
          <w:sz w:val="20"/>
          <w:szCs w:val="20"/>
          <w:lang w:val="sr-Latn-CS"/>
        </w:rPr>
        <w:t>регулисана</w:t>
      </w:r>
      <w:r w:rsidR="009D4EA9" w:rsidRPr="009D4EA9">
        <w:rPr>
          <w:rFonts w:ascii="Arial" w:hAnsi="Arial" w:cs="Arial"/>
          <w:sz w:val="20"/>
          <w:szCs w:val="20"/>
          <w:lang w:val="sr-Latn-CS"/>
        </w:rPr>
        <w:t xml:space="preserve"> </w:t>
      </w:r>
      <w:r>
        <w:rPr>
          <w:rFonts w:ascii="Arial" w:hAnsi="Arial" w:cs="Arial"/>
          <w:sz w:val="20"/>
          <w:szCs w:val="20"/>
          <w:lang w:val="sr-Latn-CS"/>
        </w:rPr>
        <w:t>на</w:t>
      </w:r>
      <w:r w:rsidR="009D4EA9" w:rsidRPr="009D4EA9">
        <w:rPr>
          <w:rFonts w:ascii="Arial" w:hAnsi="Arial" w:cs="Arial"/>
          <w:sz w:val="20"/>
          <w:szCs w:val="20"/>
          <w:lang w:val="sr-Latn-CS"/>
        </w:rPr>
        <w:t xml:space="preserve"> </w:t>
      </w:r>
      <w:r>
        <w:rPr>
          <w:rFonts w:ascii="Arial" w:hAnsi="Arial" w:cs="Arial"/>
          <w:sz w:val="20"/>
          <w:szCs w:val="20"/>
          <w:lang w:val="sr-Latn-CS"/>
        </w:rPr>
        <w:t>два</w:t>
      </w:r>
      <w:r w:rsidR="009D4EA9" w:rsidRPr="009D4EA9">
        <w:rPr>
          <w:rFonts w:ascii="Arial" w:hAnsi="Arial" w:cs="Arial"/>
          <w:sz w:val="20"/>
          <w:szCs w:val="20"/>
          <w:lang w:val="sr-Latn-CS"/>
        </w:rPr>
        <w:t xml:space="preserve"> </w:t>
      </w:r>
      <w:r>
        <w:rPr>
          <w:rFonts w:ascii="Arial" w:hAnsi="Arial" w:cs="Arial"/>
          <w:sz w:val="20"/>
          <w:szCs w:val="20"/>
          <w:lang w:val="sr-Latn-CS"/>
        </w:rPr>
        <w:t>начина</w:t>
      </w:r>
      <w:r w:rsidR="009D4EA9" w:rsidRPr="009D4EA9">
        <w:rPr>
          <w:rFonts w:ascii="Arial" w:hAnsi="Arial" w:cs="Arial"/>
          <w:sz w:val="20"/>
          <w:szCs w:val="20"/>
          <w:lang w:val="sr-Latn-CS"/>
        </w:rPr>
        <w:t xml:space="preserve">, </w:t>
      </w:r>
      <w:r>
        <w:rPr>
          <w:rFonts w:ascii="Arial" w:hAnsi="Arial" w:cs="Arial"/>
          <w:sz w:val="20"/>
          <w:szCs w:val="20"/>
          <w:lang w:val="sr-Latn-CS"/>
        </w:rPr>
        <w:t>то</w:t>
      </w:r>
      <w:r w:rsidR="009D4EA9" w:rsidRPr="009D4EA9">
        <w:rPr>
          <w:rFonts w:ascii="Arial" w:hAnsi="Arial" w:cs="Arial"/>
          <w:sz w:val="20"/>
          <w:szCs w:val="20"/>
          <w:lang w:val="sr-Latn-CS"/>
        </w:rPr>
        <w:t xml:space="preserve"> </w:t>
      </w:r>
      <w:r>
        <w:rPr>
          <w:rFonts w:ascii="Arial" w:hAnsi="Arial" w:cs="Arial"/>
          <w:sz w:val="20"/>
          <w:szCs w:val="20"/>
          <w:lang w:val="sr-Latn-CS"/>
        </w:rPr>
        <w:t>су</w:t>
      </w:r>
      <w:r w:rsidR="009D4EA9" w:rsidRPr="009D4EA9">
        <w:rPr>
          <w:rFonts w:ascii="Arial" w:hAnsi="Arial" w:cs="Arial"/>
          <w:sz w:val="20"/>
          <w:szCs w:val="20"/>
          <w:lang w:val="sr-Latn-CS"/>
        </w:rPr>
        <w:t xml:space="preserve"> _____________  </w:t>
      </w:r>
      <w:r>
        <w:rPr>
          <w:rFonts w:ascii="Arial" w:hAnsi="Arial" w:cs="Arial"/>
          <w:sz w:val="20"/>
          <w:szCs w:val="20"/>
          <w:lang w:val="sr-Latn-CS"/>
        </w:rPr>
        <w:t>и</w:t>
      </w:r>
      <w:r w:rsidR="009D4EA9" w:rsidRPr="009D4EA9">
        <w:rPr>
          <w:rFonts w:ascii="Arial" w:hAnsi="Arial" w:cs="Arial"/>
          <w:sz w:val="20"/>
          <w:szCs w:val="20"/>
          <w:lang w:val="sr-Latn-CS"/>
        </w:rPr>
        <w:t xml:space="preserve"> 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Два</w:t>
      </w:r>
      <w:r w:rsidR="009D4EA9" w:rsidRPr="009D4EA9">
        <w:rPr>
          <w:rFonts w:ascii="Arial" w:hAnsi="Arial" w:cs="Arial"/>
          <w:sz w:val="20"/>
          <w:szCs w:val="20"/>
          <w:lang w:val="sr-Latn-CS"/>
        </w:rPr>
        <w:t xml:space="preserve"> </w:t>
      </w:r>
      <w:r>
        <w:rPr>
          <w:rFonts w:ascii="Arial" w:hAnsi="Arial" w:cs="Arial"/>
          <w:sz w:val="20"/>
          <w:szCs w:val="20"/>
          <w:lang w:val="sr-Latn-CS"/>
        </w:rPr>
        <w:t>типа</w:t>
      </w:r>
      <w:r w:rsidR="009D4EA9" w:rsidRPr="009D4EA9">
        <w:rPr>
          <w:rFonts w:ascii="Arial" w:hAnsi="Arial" w:cs="Arial"/>
          <w:sz w:val="20"/>
          <w:szCs w:val="20"/>
          <w:lang w:val="sr-Latn-CS"/>
        </w:rPr>
        <w:t xml:space="preserve"> </w:t>
      </w:r>
      <w:r>
        <w:rPr>
          <w:rFonts w:ascii="Arial" w:hAnsi="Arial" w:cs="Arial"/>
          <w:sz w:val="20"/>
          <w:szCs w:val="20"/>
          <w:lang w:val="sr-Latn-CS"/>
        </w:rPr>
        <w:t>контроле</w:t>
      </w:r>
      <w:r w:rsidR="009D4EA9" w:rsidRPr="009D4EA9">
        <w:rPr>
          <w:rFonts w:ascii="Arial" w:hAnsi="Arial" w:cs="Arial"/>
          <w:sz w:val="20"/>
          <w:szCs w:val="20"/>
          <w:lang w:val="sr-Latn-CS"/>
        </w:rPr>
        <w:t xml:space="preserve"> </w:t>
      </w:r>
      <w:r>
        <w:rPr>
          <w:rFonts w:ascii="Arial" w:hAnsi="Arial" w:cs="Arial"/>
          <w:sz w:val="20"/>
          <w:szCs w:val="20"/>
          <w:lang w:val="sr-Latn-CS"/>
        </w:rPr>
        <w:t>активности</w:t>
      </w:r>
      <w:r w:rsidR="009D4EA9" w:rsidRPr="009D4EA9">
        <w:rPr>
          <w:rFonts w:ascii="Arial" w:hAnsi="Arial" w:cs="Arial"/>
          <w:sz w:val="20"/>
          <w:szCs w:val="20"/>
          <w:lang w:val="sr-Latn-CS"/>
        </w:rPr>
        <w:t xml:space="preserve"> </w:t>
      </w:r>
      <w:r>
        <w:rPr>
          <w:rFonts w:ascii="Arial" w:hAnsi="Arial" w:cs="Arial"/>
          <w:sz w:val="20"/>
          <w:szCs w:val="20"/>
          <w:lang w:val="sr-Latn-CS"/>
        </w:rPr>
        <w:t>ензима</w:t>
      </w:r>
      <w:r w:rsidR="009D4EA9" w:rsidRPr="009D4EA9">
        <w:rPr>
          <w:rFonts w:ascii="Arial" w:hAnsi="Arial" w:cs="Arial"/>
          <w:sz w:val="20"/>
          <w:szCs w:val="20"/>
          <w:lang w:val="sr-Latn-CS"/>
        </w:rPr>
        <w:t xml:space="preserve"> </w:t>
      </w:r>
      <w:r>
        <w:rPr>
          <w:rFonts w:ascii="Arial" w:hAnsi="Arial" w:cs="Arial"/>
          <w:sz w:val="20"/>
          <w:szCs w:val="20"/>
          <w:lang w:val="sr-Latn-CS"/>
        </w:rPr>
        <w:t>су</w:t>
      </w:r>
      <w:r w:rsidR="009D4EA9" w:rsidRPr="009D4EA9">
        <w:rPr>
          <w:rFonts w:ascii="Arial" w:hAnsi="Arial" w:cs="Arial"/>
          <w:sz w:val="20"/>
          <w:szCs w:val="20"/>
          <w:lang w:val="sr-Latn-CS"/>
        </w:rPr>
        <w:t xml:space="preserve">- ________________ </w:t>
      </w:r>
      <w:r>
        <w:rPr>
          <w:rFonts w:ascii="Arial" w:hAnsi="Arial" w:cs="Arial"/>
          <w:sz w:val="20"/>
          <w:szCs w:val="20"/>
          <w:lang w:val="sr-Latn-CS"/>
        </w:rPr>
        <w:t>и</w:t>
      </w:r>
      <w:r w:rsidR="009D4EA9" w:rsidRPr="009D4EA9">
        <w:rPr>
          <w:rFonts w:ascii="Arial" w:hAnsi="Arial" w:cs="Arial"/>
          <w:sz w:val="20"/>
          <w:szCs w:val="20"/>
          <w:lang w:val="sr-Latn-CS"/>
        </w:rPr>
        <w:t xml:space="preserve"> ______________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Cyrl-CS"/>
        </w:rPr>
        <w:t>Постсинтетичка</w:t>
      </w:r>
      <w:r w:rsidR="009D4EA9" w:rsidRPr="009D4EA9">
        <w:rPr>
          <w:rFonts w:ascii="Arial" w:hAnsi="Arial" w:cs="Arial"/>
          <w:sz w:val="20"/>
          <w:szCs w:val="20"/>
          <w:lang w:val="sr-Cyrl-CS"/>
        </w:rPr>
        <w:t xml:space="preserve"> </w:t>
      </w:r>
      <w:r>
        <w:rPr>
          <w:rFonts w:ascii="Arial" w:hAnsi="Arial" w:cs="Arial"/>
          <w:sz w:val="20"/>
          <w:szCs w:val="20"/>
          <w:lang w:val="sr-Cyrl-CS"/>
        </w:rPr>
        <w:t>регулација</w:t>
      </w:r>
      <w:r w:rsidR="009D4EA9" w:rsidRPr="009D4EA9">
        <w:rPr>
          <w:rFonts w:ascii="Arial" w:hAnsi="Arial" w:cs="Arial"/>
          <w:sz w:val="20"/>
          <w:szCs w:val="20"/>
          <w:lang w:val="sr-Cyrl-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w:t>
      </w:r>
      <w:r>
        <w:rPr>
          <w:rFonts w:ascii="Arial" w:hAnsi="Arial" w:cs="Arial"/>
          <w:sz w:val="20"/>
          <w:szCs w:val="20"/>
          <w:lang w:val="sr-Latn-CS"/>
        </w:rPr>
        <w:t>регулација</w:t>
      </w:r>
      <w:r w:rsidR="009D4EA9" w:rsidRPr="009D4EA9">
        <w:rPr>
          <w:rFonts w:ascii="Arial" w:hAnsi="Arial" w:cs="Arial"/>
          <w:sz w:val="20"/>
          <w:szCs w:val="20"/>
          <w:lang w:val="sr-Latn-CS"/>
        </w:rPr>
        <w:t xml:space="preserve"> </w:t>
      </w:r>
      <w:r>
        <w:rPr>
          <w:rFonts w:ascii="Arial" w:hAnsi="Arial" w:cs="Arial"/>
          <w:sz w:val="20"/>
          <w:szCs w:val="20"/>
          <w:lang w:val="sr-Cyrl-CS"/>
        </w:rPr>
        <w:t>ензимске</w:t>
      </w:r>
      <w:r w:rsidR="009D4EA9" w:rsidRPr="009D4EA9">
        <w:rPr>
          <w:rFonts w:ascii="Arial" w:hAnsi="Arial" w:cs="Arial"/>
          <w:sz w:val="20"/>
          <w:szCs w:val="20"/>
          <w:lang w:val="sr-Cyrl-CS"/>
        </w:rPr>
        <w:t xml:space="preserve"> </w:t>
      </w:r>
      <w:r>
        <w:rPr>
          <w:rFonts w:ascii="Arial" w:hAnsi="Arial" w:cs="Arial"/>
          <w:sz w:val="20"/>
          <w:szCs w:val="20"/>
          <w:lang w:val="sr-Cyrl-CS"/>
        </w:rPr>
        <w:t>активности</w:t>
      </w:r>
      <w:r w:rsidR="009D4EA9" w:rsidRPr="009D4EA9">
        <w:rPr>
          <w:rFonts w:ascii="Arial" w:hAnsi="Arial" w:cs="Arial"/>
          <w:sz w:val="20"/>
          <w:szCs w:val="20"/>
          <w:lang w:val="sr-Cyrl-CS"/>
        </w:rPr>
        <w:t xml:space="preserve"> </w:t>
      </w:r>
      <w:r>
        <w:rPr>
          <w:rFonts w:ascii="Arial" w:hAnsi="Arial" w:cs="Arial"/>
          <w:sz w:val="20"/>
          <w:szCs w:val="20"/>
          <w:lang w:val="sr-Cyrl-CS"/>
        </w:rPr>
        <w:t>која</w:t>
      </w:r>
      <w:r w:rsidR="009D4EA9" w:rsidRPr="009D4EA9">
        <w:rPr>
          <w:rFonts w:ascii="Arial" w:hAnsi="Arial" w:cs="Arial"/>
          <w:sz w:val="20"/>
          <w:szCs w:val="20"/>
          <w:lang w:val="sr-Cyrl-CS"/>
        </w:rPr>
        <w:t xml:space="preserve"> </w:t>
      </w:r>
      <w:r>
        <w:rPr>
          <w:rFonts w:ascii="Arial" w:hAnsi="Arial" w:cs="Arial"/>
          <w:sz w:val="20"/>
          <w:szCs w:val="20"/>
          <w:lang w:val="sr-Cyrl-CS"/>
        </w:rPr>
        <w:t>се</w:t>
      </w:r>
      <w:r w:rsidR="009D4EA9" w:rsidRPr="009D4EA9">
        <w:rPr>
          <w:rFonts w:ascii="Arial" w:hAnsi="Arial" w:cs="Arial"/>
          <w:sz w:val="20"/>
          <w:szCs w:val="20"/>
          <w:lang w:val="sr-Cyrl-CS"/>
        </w:rPr>
        <w:t xml:space="preserve"> </w:t>
      </w:r>
      <w:r>
        <w:rPr>
          <w:rFonts w:ascii="Arial" w:hAnsi="Arial" w:cs="Arial"/>
          <w:sz w:val="20"/>
          <w:szCs w:val="20"/>
          <w:lang w:val="sr-Cyrl-CS"/>
        </w:rPr>
        <w:t>заснива</w:t>
      </w:r>
      <w:r w:rsidR="009D4EA9" w:rsidRPr="009D4EA9">
        <w:rPr>
          <w:rFonts w:ascii="Arial" w:hAnsi="Arial" w:cs="Arial"/>
          <w:sz w:val="20"/>
          <w:szCs w:val="20"/>
          <w:lang w:val="sr-Cyrl-CS"/>
        </w:rPr>
        <w:t xml:space="preserve"> </w:t>
      </w:r>
      <w:r>
        <w:rPr>
          <w:rFonts w:ascii="Arial" w:hAnsi="Arial" w:cs="Arial"/>
          <w:sz w:val="20"/>
          <w:szCs w:val="20"/>
          <w:lang w:val="sr-Cyrl-CS"/>
        </w:rPr>
        <w:t>на</w:t>
      </w:r>
      <w:r w:rsidR="009D4EA9" w:rsidRPr="009D4EA9">
        <w:rPr>
          <w:rFonts w:ascii="Arial" w:hAnsi="Arial" w:cs="Arial"/>
          <w:sz w:val="20"/>
          <w:szCs w:val="20"/>
          <w:lang w:val="sr-Cyrl-CS"/>
        </w:rPr>
        <w:t xml:space="preserve"> </w:t>
      </w:r>
      <w:r w:rsidR="009D4EA9" w:rsidRPr="009D4EA9">
        <w:rPr>
          <w:rFonts w:ascii="Arial" w:hAnsi="Arial" w:cs="Arial"/>
          <w:sz w:val="20"/>
          <w:szCs w:val="20"/>
          <w:lang w:val="sr-Latn-CS"/>
        </w:rPr>
        <w:t>________________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Који</w:t>
      </w:r>
      <w:r w:rsidR="009D4EA9" w:rsidRPr="009D4EA9">
        <w:rPr>
          <w:rFonts w:ascii="Arial" w:hAnsi="Arial" w:cs="Arial"/>
          <w:sz w:val="20"/>
          <w:szCs w:val="20"/>
          <w:lang w:val="sr-Latn-CS"/>
        </w:rPr>
        <w:t xml:space="preserve"> </w:t>
      </w:r>
      <w:r>
        <w:rPr>
          <w:rFonts w:ascii="Arial" w:hAnsi="Arial" w:cs="Arial"/>
          <w:sz w:val="20"/>
          <w:szCs w:val="20"/>
          <w:lang w:val="sr-Latn-CS"/>
        </w:rPr>
        <w:t>су</w:t>
      </w:r>
      <w:r w:rsidR="009D4EA9" w:rsidRPr="009D4EA9">
        <w:rPr>
          <w:rFonts w:ascii="Arial" w:hAnsi="Arial" w:cs="Arial"/>
          <w:sz w:val="20"/>
          <w:szCs w:val="20"/>
          <w:lang w:val="sr-Latn-CS"/>
        </w:rPr>
        <w:t xml:space="preserve"> </w:t>
      </w:r>
      <w:r>
        <w:rPr>
          <w:rFonts w:ascii="Arial" w:hAnsi="Arial" w:cs="Arial"/>
          <w:sz w:val="20"/>
          <w:szCs w:val="20"/>
          <w:lang w:val="sr-Latn-CS"/>
        </w:rPr>
        <w:t>механизми</w:t>
      </w:r>
      <w:r w:rsidR="009D4EA9" w:rsidRPr="009D4EA9">
        <w:rPr>
          <w:rFonts w:ascii="Arial" w:hAnsi="Arial" w:cs="Arial"/>
          <w:sz w:val="20"/>
          <w:szCs w:val="20"/>
          <w:lang w:val="sr-Latn-CS"/>
        </w:rPr>
        <w:t xml:space="preserve"> </w:t>
      </w:r>
      <w:r>
        <w:rPr>
          <w:rFonts w:ascii="Arial" w:hAnsi="Arial" w:cs="Arial"/>
          <w:sz w:val="20"/>
          <w:szCs w:val="20"/>
          <w:lang w:val="sr-Latn-CS"/>
        </w:rPr>
        <w:t>постсинтетичке</w:t>
      </w:r>
      <w:r w:rsidR="009D4EA9" w:rsidRPr="009D4EA9">
        <w:rPr>
          <w:rFonts w:ascii="Arial" w:hAnsi="Arial" w:cs="Arial"/>
          <w:sz w:val="20"/>
          <w:szCs w:val="20"/>
          <w:lang w:val="sr-Latn-CS"/>
        </w:rPr>
        <w:t xml:space="preserve"> </w:t>
      </w:r>
      <w:r>
        <w:rPr>
          <w:rFonts w:ascii="Arial" w:hAnsi="Arial" w:cs="Arial"/>
          <w:sz w:val="20"/>
          <w:szCs w:val="20"/>
          <w:lang w:val="sr-Latn-CS"/>
        </w:rPr>
        <w:t>регулације</w:t>
      </w:r>
      <w:r w:rsidR="009D4EA9" w:rsidRPr="009D4EA9">
        <w:rPr>
          <w:rFonts w:ascii="Arial" w:hAnsi="Arial" w:cs="Arial"/>
          <w:sz w:val="20"/>
          <w:szCs w:val="20"/>
          <w:lang w:val="sr-Latn-CS"/>
        </w:rPr>
        <w:t xml:space="preserve">? ________________,  ________________, ________________ </w:t>
      </w:r>
      <w:r>
        <w:rPr>
          <w:rFonts w:ascii="Arial" w:hAnsi="Arial" w:cs="Arial"/>
          <w:sz w:val="20"/>
          <w:szCs w:val="20"/>
          <w:lang w:val="sr-Latn-CS"/>
        </w:rPr>
        <w:t>и</w:t>
      </w:r>
      <w:r w:rsidR="009D4EA9" w:rsidRPr="009D4EA9">
        <w:rPr>
          <w:rFonts w:ascii="Arial" w:hAnsi="Arial" w:cs="Arial"/>
          <w:sz w:val="20"/>
          <w:szCs w:val="20"/>
          <w:lang w:val="sr-Latn-CS"/>
        </w:rPr>
        <w:t xml:space="preserve"> _______________</w:t>
      </w:r>
    </w:p>
    <w:p w:rsidR="009D4EA9" w:rsidRPr="009D4EA9" w:rsidRDefault="00430828" w:rsidP="009D4EA9">
      <w:pPr>
        <w:numPr>
          <w:ilvl w:val="0"/>
          <w:numId w:val="16"/>
        </w:numPr>
        <w:rPr>
          <w:rFonts w:ascii="Arial" w:hAnsi="Arial" w:cs="Arial"/>
          <w:sz w:val="20"/>
          <w:szCs w:val="20"/>
          <w:lang w:val="sr-Latn-CS"/>
        </w:rPr>
      </w:pPr>
      <w:r>
        <w:rPr>
          <w:rFonts w:ascii="Arial" w:hAnsi="Arial" w:cs="Arial"/>
          <w:sz w:val="20"/>
          <w:szCs w:val="20"/>
          <w:lang w:val="sr-Latn-CS"/>
        </w:rPr>
        <w:t>У</w:t>
      </w:r>
      <w:r w:rsidR="009D4EA9" w:rsidRPr="009D4EA9">
        <w:rPr>
          <w:rFonts w:ascii="Arial" w:hAnsi="Arial" w:cs="Arial"/>
          <w:sz w:val="20"/>
          <w:szCs w:val="20"/>
          <w:lang w:val="sr-Latn-CS"/>
        </w:rPr>
        <w:t xml:space="preserve">  </w:t>
      </w:r>
      <w:r>
        <w:rPr>
          <w:rFonts w:ascii="Arial" w:hAnsi="Arial" w:cs="Arial"/>
          <w:sz w:val="20"/>
          <w:szCs w:val="20"/>
          <w:lang w:val="sr-Latn-CS"/>
        </w:rPr>
        <w:t>регулацију</w:t>
      </w:r>
      <w:r w:rsidR="009D4EA9" w:rsidRPr="009D4EA9">
        <w:rPr>
          <w:rFonts w:ascii="Arial" w:hAnsi="Arial" w:cs="Arial"/>
          <w:sz w:val="20"/>
          <w:szCs w:val="20"/>
          <w:lang w:val="sr-Latn-CS"/>
        </w:rPr>
        <w:t xml:space="preserve"> </w:t>
      </w:r>
      <w:r>
        <w:rPr>
          <w:rFonts w:ascii="Arial" w:hAnsi="Arial" w:cs="Arial"/>
          <w:sz w:val="20"/>
          <w:szCs w:val="20"/>
          <w:lang w:val="sr-Latn-CS"/>
        </w:rPr>
        <w:t>КОВАЛЕНТНИМ</w:t>
      </w:r>
      <w:r w:rsidR="009D4EA9" w:rsidRPr="009D4EA9">
        <w:rPr>
          <w:rFonts w:ascii="Arial" w:hAnsi="Arial" w:cs="Arial"/>
          <w:sz w:val="20"/>
          <w:szCs w:val="20"/>
          <w:lang w:val="sr-Latn-CS"/>
        </w:rPr>
        <w:t xml:space="preserve"> </w:t>
      </w:r>
      <w:r>
        <w:rPr>
          <w:rFonts w:ascii="Arial" w:hAnsi="Arial" w:cs="Arial"/>
          <w:sz w:val="20"/>
          <w:szCs w:val="20"/>
          <w:lang w:val="sr-Latn-CS"/>
        </w:rPr>
        <w:t>МОДИФИКАЦИЈАМА</w:t>
      </w:r>
      <w:r w:rsidR="009D4EA9" w:rsidRPr="009D4EA9">
        <w:rPr>
          <w:rFonts w:ascii="Arial" w:hAnsi="Arial" w:cs="Arial"/>
          <w:sz w:val="20"/>
          <w:szCs w:val="20"/>
          <w:lang w:val="sr-Latn-CS"/>
        </w:rPr>
        <w:t xml:space="preserve"> </w:t>
      </w:r>
      <w:r>
        <w:rPr>
          <w:rFonts w:ascii="Arial" w:hAnsi="Arial" w:cs="Arial"/>
          <w:sz w:val="20"/>
          <w:szCs w:val="20"/>
          <w:lang w:val="sr-Latn-CS"/>
        </w:rPr>
        <w:t>убрајамо</w:t>
      </w:r>
      <w:r w:rsidR="009D4EA9" w:rsidRPr="009D4EA9">
        <w:rPr>
          <w:rFonts w:ascii="Arial" w:hAnsi="Arial" w:cs="Arial"/>
          <w:sz w:val="20"/>
          <w:szCs w:val="20"/>
          <w:lang w:val="sr-Latn-CS"/>
        </w:rPr>
        <w:t xml:space="preserve"> ________, </w:t>
      </w:r>
      <w:r>
        <w:rPr>
          <w:rFonts w:ascii="Arial" w:hAnsi="Arial" w:cs="Arial"/>
          <w:sz w:val="20"/>
          <w:szCs w:val="20"/>
          <w:lang w:val="sr-Cyrl-CS"/>
        </w:rPr>
        <w:t>ове</w:t>
      </w:r>
      <w:r w:rsidR="009D4EA9" w:rsidRPr="009D4EA9">
        <w:rPr>
          <w:rFonts w:ascii="Arial" w:hAnsi="Arial" w:cs="Arial"/>
          <w:sz w:val="20"/>
          <w:szCs w:val="20"/>
          <w:lang w:val="sr-Cyrl-CS"/>
        </w:rPr>
        <w:t xml:space="preserve"> </w:t>
      </w:r>
      <w:r>
        <w:rPr>
          <w:rFonts w:ascii="Arial" w:hAnsi="Arial" w:cs="Arial"/>
          <w:sz w:val="20"/>
          <w:szCs w:val="20"/>
          <w:lang w:val="sr-Cyrl-CS"/>
        </w:rPr>
        <w:t>реакције</w:t>
      </w:r>
      <w:r w:rsidR="009D4EA9" w:rsidRPr="009D4EA9">
        <w:rPr>
          <w:rFonts w:ascii="Arial" w:hAnsi="Arial" w:cs="Arial"/>
          <w:sz w:val="20"/>
          <w:szCs w:val="20"/>
          <w:lang w:val="sr-Cyrl-CS"/>
        </w:rPr>
        <w:t xml:space="preserve"> </w:t>
      </w:r>
      <w:r>
        <w:rPr>
          <w:rFonts w:ascii="Arial" w:hAnsi="Arial" w:cs="Arial"/>
          <w:sz w:val="20"/>
          <w:szCs w:val="20"/>
          <w:lang w:val="sr-Cyrl-CS"/>
        </w:rPr>
        <w:t>су</w:t>
      </w:r>
      <w:r w:rsidR="009D4EA9" w:rsidRPr="009D4EA9">
        <w:rPr>
          <w:rFonts w:ascii="Arial" w:hAnsi="Arial" w:cs="Arial"/>
          <w:sz w:val="20"/>
          <w:szCs w:val="20"/>
          <w:lang w:val="sr-Cyrl-CS"/>
        </w:rPr>
        <w:t xml:space="preserve">  </w:t>
      </w:r>
      <w:r>
        <w:rPr>
          <w:rFonts w:ascii="Arial" w:hAnsi="Arial" w:cs="Arial"/>
          <w:sz w:val="20"/>
          <w:szCs w:val="20"/>
          <w:lang w:val="sr-Cyrl-CS"/>
        </w:rPr>
        <w:t>су</w:t>
      </w:r>
      <w:r w:rsidR="009D4EA9" w:rsidRPr="009D4EA9">
        <w:rPr>
          <w:rFonts w:ascii="Arial" w:hAnsi="Arial" w:cs="Arial"/>
          <w:sz w:val="20"/>
          <w:szCs w:val="20"/>
          <w:lang w:val="sr-Cyrl-CS"/>
        </w:rPr>
        <w:t xml:space="preserve"> </w:t>
      </w:r>
      <w:r>
        <w:rPr>
          <w:rFonts w:ascii="Arial" w:hAnsi="Arial" w:cs="Arial"/>
          <w:sz w:val="20"/>
          <w:szCs w:val="20"/>
          <w:lang w:val="sr-Cyrl-CS"/>
        </w:rPr>
        <w:t>катализоване</w:t>
      </w:r>
      <w:r w:rsidR="009D4EA9" w:rsidRPr="009D4EA9">
        <w:rPr>
          <w:rFonts w:ascii="Arial" w:hAnsi="Arial" w:cs="Arial"/>
          <w:sz w:val="20"/>
          <w:szCs w:val="20"/>
          <w:lang w:val="sr-Cyrl-CS"/>
        </w:rPr>
        <w:t xml:space="preserve"> </w:t>
      </w:r>
      <w:r w:rsidR="009D4EA9" w:rsidRPr="009D4EA9">
        <w:rPr>
          <w:rFonts w:ascii="Arial" w:hAnsi="Arial" w:cs="Arial"/>
          <w:sz w:val="20"/>
          <w:szCs w:val="20"/>
          <w:lang w:val="sr-Latn-CS"/>
        </w:rPr>
        <w:t>__________</w:t>
      </w:r>
      <w:r w:rsidR="009D4EA9" w:rsidRPr="009D4EA9">
        <w:rPr>
          <w:rFonts w:ascii="Arial" w:hAnsi="Arial" w:cs="Arial"/>
          <w:sz w:val="20"/>
          <w:szCs w:val="20"/>
          <w:lang w:val="sr-Cyrl-CS"/>
        </w:rPr>
        <w:t xml:space="preserve"> </w:t>
      </w:r>
      <w:r>
        <w:rPr>
          <w:rFonts w:ascii="Arial" w:hAnsi="Arial" w:cs="Arial"/>
          <w:sz w:val="20"/>
          <w:szCs w:val="20"/>
          <w:lang w:val="sr-Cyrl-CS"/>
        </w:rPr>
        <w:t>као</w:t>
      </w:r>
      <w:r w:rsidR="009D4EA9" w:rsidRPr="009D4EA9">
        <w:rPr>
          <w:rFonts w:ascii="Arial" w:hAnsi="Arial" w:cs="Arial"/>
          <w:sz w:val="20"/>
          <w:szCs w:val="20"/>
          <w:lang w:val="sr-Cyrl-CS"/>
        </w:rPr>
        <w:t xml:space="preserve"> </w:t>
      </w:r>
      <w:r>
        <w:rPr>
          <w:rFonts w:ascii="Arial" w:hAnsi="Arial" w:cs="Arial"/>
          <w:sz w:val="20"/>
          <w:szCs w:val="20"/>
          <w:lang w:val="sr-Cyrl-CS"/>
        </w:rPr>
        <w:t>донор</w:t>
      </w:r>
      <w:r w:rsidR="009D4EA9" w:rsidRPr="009D4EA9">
        <w:rPr>
          <w:rFonts w:ascii="Arial" w:hAnsi="Arial" w:cs="Arial"/>
          <w:sz w:val="20"/>
          <w:szCs w:val="20"/>
          <w:lang w:val="sr-Cyrl-CS"/>
        </w:rPr>
        <w:t xml:space="preserve"> </w:t>
      </w:r>
      <w:r>
        <w:rPr>
          <w:rFonts w:ascii="Arial" w:hAnsi="Arial" w:cs="Arial"/>
          <w:sz w:val="20"/>
          <w:szCs w:val="20"/>
          <w:lang w:val="sr-Cyrl-CS"/>
        </w:rPr>
        <w:t>фосфатних</w:t>
      </w:r>
      <w:r w:rsidR="009D4EA9" w:rsidRPr="009D4EA9">
        <w:rPr>
          <w:rFonts w:ascii="Arial" w:hAnsi="Arial" w:cs="Arial"/>
          <w:sz w:val="20"/>
          <w:szCs w:val="20"/>
          <w:lang w:val="sr-Cyrl-CS"/>
        </w:rPr>
        <w:t xml:space="preserve"> </w:t>
      </w:r>
      <w:r>
        <w:rPr>
          <w:rFonts w:ascii="Arial" w:hAnsi="Arial" w:cs="Arial"/>
          <w:sz w:val="20"/>
          <w:szCs w:val="20"/>
          <w:lang w:val="sr-Cyrl-CS"/>
        </w:rPr>
        <w:t>група</w:t>
      </w:r>
      <w:r w:rsidR="009D4EA9" w:rsidRPr="009D4EA9">
        <w:rPr>
          <w:rFonts w:ascii="Arial" w:hAnsi="Arial" w:cs="Arial"/>
          <w:sz w:val="20"/>
          <w:szCs w:val="20"/>
          <w:lang w:val="sr-Latn-CS"/>
        </w:rPr>
        <w:t>.</w:t>
      </w:r>
    </w:p>
    <w:p w:rsidR="009D4EA9" w:rsidRPr="009D4EA9" w:rsidRDefault="009D4EA9" w:rsidP="009D4EA9">
      <w:pPr>
        <w:pStyle w:val="ListParagraph"/>
        <w:rPr>
          <w:rFonts w:ascii="Arial" w:hAnsi="Arial" w:cs="Arial"/>
          <w:sz w:val="20"/>
          <w:szCs w:val="20"/>
          <w:lang w:val="sr-Latn-CS"/>
        </w:rPr>
      </w:pPr>
    </w:p>
    <w:p w:rsidR="009D4EA9" w:rsidRPr="009D4EA9" w:rsidRDefault="00430828" w:rsidP="009D4EA9">
      <w:pPr>
        <w:numPr>
          <w:ilvl w:val="0"/>
          <w:numId w:val="16"/>
        </w:numPr>
        <w:rPr>
          <w:rFonts w:ascii="Arial" w:hAnsi="Arial" w:cs="Arial"/>
          <w:sz w:val="20"/>
          <w:szCs w:val="20"/>
          <w:lang w:val="sr-Cyrl-CS"/>
        </w:rPr>
      </w:pPr>
      <w:r>
        <w:rPr>
          <w:rFonts w:ascii="Arial" w:hAnsi="Arial" w:cs="Arial"/>
          <w:sz w:val="20"/>
          <w:szCs w:val="20"/>
          <w:lang w:val="sr-Latn-CS"/>
        </w:rPr>
        <w:t>Пример</w:t>
      </w:r>
      <w:r w:rsidR="009D4EA9" w:rsidRPr="009D4EA9">
        <w:rPr>
          <w:rFonts w:ascii="Arial" w:hAnsi="Arial" w:cs="Arial"/>
          <w:sz w:val="20"/>
          <w:szCs w:val="20"/>
          <w:lang w:val="sr-Latn-CS"/>
        </w:rPr>
        <w:t xml:space="preserve"> </w:t>
      </w:r>
      <w:r>
        <w:rPr>
          <w:rFonts w:ascii="Arial" w:hAnsi="Arial" w:cs="Arial"/>
          <w:sz w:val="20"/>
          <w:szCs w:val="20"/>
          <w:lang w:val="sr-Latn-CS"/>
        </w:rPr>
        <w:t>за</w:t>
      </w:r>
      <w:r w:rsidR="009D4EA9" w:rsidRPr="009D4EA9">
        <w:rPr>
          <w:rFonts w:ascii="Arial" w:hAnsi="Arial" w:cs="Arial"/>
          <w:sz w:val="20"/>
          <w:szCs w:val="20"/>
          <w:lang w:val="sr-Latn-CS"/>
        </w:rPr>
        <w:t xml:space="preserve"> </w:t>
      </w:r>
      <w:r>
        <w:rPr>
          <w:rFonts w:ascii="Arial" w:hAnsi="Arial" w:cs="Arial"/>
          <w:sz w:val="20"/>
          <w:szCs w:val="20"/>
          <w:lang w:val="sr-Latn-CS"/>
        </w:rPr>
        <w:t>регулацију</w:t>
      </w:r>
      <w:r w:rsidR="009D4EA9" w:rsidRPr="009D4EA9">
        <w:rPr>
          <w:rFonts w:ascii="Arial" w:hAnsi="Arial" w:cs="Arial"/>
          <w:sz w:val="20"/>
          <w:szCs w:val="20"/>
          <w:lang w:val="sr-Latn-CS"/>
        </w:rPr>
        <w:t xml:space="preserve"> </w:t>
      </w:r>
      <w:r>
        <w:rPr>
          <w:rFonts w:ascii="Arial" w:hAnsi="Arial" w:cs="Arial"/>
          <w:sz w:val="20"/>
          <w:szCs w:val="20"/>
          <w:lang w:val="sr-Latn-CS"/>
        </w:rPr>
        <w:t>ензимске</w:t>
      </w:r>
      <w:r w:rsidR="009D4EA9" w:rsidRPr="009D4EA9">
        <w:rPr>
          <w:rFonts w:ascii="Arial" w:hAnsi="Arial" w:cs="Arial"/>
          <w:sz w:val="20"/>
          <w:szCs w:val="20"/>
          <w:lang w:val="sr-Latn-CS"/>
        </w:rPr>
        <w:t xml:space="preserve"> </w:t>
      </w:r>
      <w:r>
        <w:rPr>
          <w:rFonts w:ascii="Arial" w:hAnsi="Arial" w:cs="Arial"/>
          <w:sz w:val="20"/>
          <w:szCs w:val="20"/>
          <w:lang w:val="sr-Latn-CS"/>
        </w:rPr>
        <w:t>активности</w:t>
      </w:r>
      <w:r w:rsidR="009D4EA9" w:rsidRPr="009D4EA9">
        <w:rPr>
          <w:rFonts w:ascii="Arial" w:hAnsi="Arial" w:cs="Arial"/>
          <w:sz w:val="20"/>
          <w:szCs w:val="20"/>
          <w:lang w:val="sr-Latn-CS"/>
        </w:rPr>
        <w:t xml:space="preserve"> </w:t>
      </w:r>
      <w:r>
        <w:rPr>
          <w:rFonts w:ascii="Arial" w:hAnsi="Arial" w:cs="Arial"/>
          <w:sz w:val="20"/>
          <w:szCs w:val="20"/>
          <w:lang w:val="sr-Latn-CS"/>
        </w:rPr>
        <w:t>процесом</w:t>
      </w:r>
      <w:r w:rsidR="009D4EA9" w:rsidRPr="009D4EA9">
        <w:rPr>
          <w:rFonts w:ascii="Arial" w:hAnsi="Arial" w:cs="Arial"/>
          <w:sz w:val="20"/>
          <w:szCs w:val="20"/>
          <w:lang w:val="sr-Latn-CS"/>
        </w:rPr>
        <w:t xml:space="preserve"> </w:t>
      </w:r>
      <w:r>
        <w:rPr>
          <w:rFonts w:ascii="Arial" w:hAnsi="Arial" w:cs="Arial"/>
          <w:sz w:val="20"/>
          <w:szCs w:val="20"/>
          <w:lang w:val="sr-Latn-CS"/>
        </w:rPr>
        <w:t>ковалентне</w:t>
      </w:r>
      <w:r w:rsidR="009D4EA9" w:rsidRPr="009D4EA9">
        <w:rPr>
          <w:rFonts w:ascii="Arial" w:hAnsi="Arial" w:cs="Arial"/>
          <w:sz w:val="20"/>
          <w:szCs w:val="20"/>
          <w:lang w:val="sr-Latn-CS"/>
        </w:rPr>
        <w:t xml:space="preserve"> </w:t>
      </w:r>
      <w:r>
        <w:rPr>
          <w:rFonts w:ascii="Arial" w:hAnsi="Arial" w:cs="Arial"/>
          <w:sz w:val="20"/>
          <w:szCs w:val="20"/>
          <w:lang w:val="sr-Latn-CS"/>
        </w:rPr>
        <w:t>модификације</w:t>
      </w:r>
      <w:r w:rsidR="009D4EA9" w:rsidRPr="009D4EA9">
        <w:rPr>
          <w:rFonts w:ascii="Arial" w:hAnsi="Arial" w:cs="Arial"/>
          <w:sz w:val="20"/>
          <w:szCs w:val="20"/>
          <w:lang w:val="sr-Latn-CS"/>
        </w:rPr>
        <w:t xml:space="preserve"> </w:t>
      </w:r>
      <w:r>
        <w:rPr>
          <w:rFonts w:ascii="Arial" w:hAnsi="Arial" w:cs="Arial"/>
          <w:sz w:val="20"/>
          <w:szCs w:val="20"/>
          <w:lang w:val="sr-Latn-CS"/>
        </w:rPr>
        <w:t>је</w:t>
      </w:r>
      <w:r w:rsidR="009D4EA9" w:rsidRPr="009D4EA9">
        <w:rPr>
          <w:rFonts w:ascii="Arial" w:hAnsi="Arial" w:cs="Arial"/>
          <w:sz w:val="20"/>
          <w:szCs w:val="20"/>
          <w:lang w:val="sr-Latn-CS"/>
        </w:rPr>
        <w:t xml:space="preserve"> ________________</w:t>
      </w:r>
    </w:p>
    <w:p w:rsidR="009D4EA9" w:rsidRPr="009D4EA9" w:rsidRDefault="009D4EA9" w:rsidP="009D4EA9">
      <w:pPr>
        <w:pStyle w:val="ListParagraph"/>
        <w:rPr>
          <w:rFonts w:ascii="Arial" w:hAnsi="Arial" w:cs="Arial"/>
          <w:sz w:val="20"/>
          <w:szCs w:val="20"/>
          <w:lang w:val="sr-Cyrl-CS"/>
        </w:rPr>
      </w:pPr>
    </w:p>
    <w:p w:rsidR="009D4EA9" w:rsidRPr="009D4EA9" w:rsidRDefault="00430828" w:rsidP="009D4EA9">
      <w:pPr>
        <w:numPr>
          <w:ilvl w:val="0"/>
          <w:numId w:val="16"/>
        </w:numPr>
        <w:rPr>
          <w:rFonts w:ascii="Arial" w:hAnsi="Arial" w:cs="Arial"/>
          <w:sz w:val="20"/>
          <w:szCs w:val="20"/>
          <w:lang w:val="sr-Cyrl-CS"/>
        </w:rPr>
      </w:pPr>
      <w:r>
        <w:rPr>
          <w:rFonts w:ascii="Arial" w:hAnsi="Arial" w:cs="Arial"/>
          <w:sz w:val="20"/>
          <w:szCs w:val="20"/>
          <w:lang w:val="sr-Cyrl-CS"/>
        </w:rPr>
        <w:t>Ограничена</w:t>
      </w:r>
      <w:r w:rsidR="009D4EA9" w:rsidRPr="009D4EA9">
        <w:rPr>
          <w:rFonts w:ascii="Arial" w:hAnsi="Arial" w:cs="Arial"/>
          <w:sz w:val="20"/>
          <w:szCs w:val="20"/>
          <w:lang w:val="sr-Cyrl-CS"/>
        </w:rPr>
        <w:t xml:space="preserve"> </w:t>
      </w:r>
      <w:r>
        <w:rPr>
          <w:rFonts w:ascii="Arial" w:hAnsi="Arial" w:cs="Arial"/>
          <w:sz w:val="20"/>
          <w:szCs w:val="20"/>
          <w:lang w:val="sr-Cyrl-CS"/>
        </w:rPr>
        <w:t>протеолиза</w:t>
      </w:r>
      <w:r w:rsidR="009D4EA9" w:rsidRPr="009D4EA9">
        <w:rPr>
          <w:rFonts w:ascii="Arial" w:hAnsi="Arial" w:cs="Arial"/>
          <w:sz w:val="20"/>
          <w:szCs w:val="20"/>
          <w:lang w:val="sr-Cyrl-CS"/>
        </w:rPr>
        <w:t xml:space="preserve">- </w:t>
      </w:r>
      <w:r>
        <w:rPr>
          <w:rFonts w:ascii="Arial" w:hAnsi="Arial" w:cs="Arial"/>
          <w:sz w:val="20"/>
          <w:szCs w:val="20"/>
          <w:lang w:val="sr-Cyrl-CS"/>
        </w:rPr>
        <w:t>је</w:t>
      </w:r>
      <w:r w:rsidR="009D4EA9" w:rsidRPr="009D4EA9">
        <w:rPr>
          <w:rFonts w:ascii="Arial" w:hAnsi="Arial" w:cs="Arial"/>
          <w:sz w:val="20"/>
          <w:szCs w:val="20"/>
          <w:lang w:val="sr-Cyrl-CS"/>
        </w:rPr>
        <w:t xml:space="preserve"> </w:t>
      </w:r>
      <w:r w:rsidR="009D4EA9" w:rsidRPr="009D4EA9">
        <w:rPr>
          <w:rFonts w:ascii="Arial" w:hAnsi="Arial" w:cs="Arial"/>
          <w:sz w:val="20"/>
          <w:szCs w:val="20"/>
          <w:lang w:val="sr-Latn-CS"/>
        </w:rPr>
        <w:t>________</w:t>
      </w:r>
      <w:r w:rsidR="009D4EA9" w:rsidRPr="009D4EA9">
        <w:rPr>
          <w:rFonts w:ascii="Arial" w:hAnsi="Arial" w:cs="Arial"/>
          <w:sz w:val="20"/>
          <w:szCs w:val="20"/>
          <w:lang w:val="sr-Cyrl-CS"/>
        </w:rPr>
        <w:t xml:space="preserve"> </w:t>
      </w:r>
      <w:r>
        <w:rPr>
          <w:rFonts w:ascii="Arial" w:hAnsi="Arial" w:cs="Arial"/>
          <w:sz w:val="20"/>
          <w:szCs w:val="20"/>
          <w:lang w:val="sr-Cyrl-CS"/>
        </w:rPr>
        <w:t>високо</w:t>
      </w:r>
      <w:r w:rsidR="009D4EA9" w:rsidRPr="009D4EA9">
        <w:rPr>
          <w:rFonts w:ascii="Arial" w:hAnsi="Arial" w:cs="Arial"/>
          <w:sz w:val="20"/>
          <w:szCs w:val="20"/>
          <w:lang w:val="sr-Cyrl-CS"/>
        </w:rPr>
        <w:t xml:space="preserve"> </w:t>
      </w:r>
      <w:r>
        <w:rPr>
          <w:rFonts w:ascii="Arial" w:hAnsi="Arial" w:cs="Arial"/>
          <w:sz w:val="20"/>
          <w:szCs w:val="20"/>
          <w:lang w:val="sr-Cyrl-CS"/>
        </w:rPr>
        <w:t>специфичан</w:t>
      </w:r>
      <w:r w:rsidR="009D4EA9" w:rsidRPr="009D4EA9">
        <w:rPr>
          <w:rFonts w:ascii="Arial" w:hAnsi="Arial" w:cs="Arial"/>
          <w:sz w:val="20"/>
          <w:szCs w:val="20"/>
          <w:lang w:val="sr-Cyrl-CS"/>
        </w:rPr>
        <w:t xml:space="preserve"> </w:t>
      </w:r>
      <w:r>
        <w:rPr>
          <w:rFonts w:ascii="Arial" w:hAnsi="Arial" w:cs="Arial"/>
          <w:sz w:val="20"/>
          <w:szCs w:val="20"/>
          <w:lang w:val="sr-Cyrl-CS"/>
        </w:rPr>
        <w:t>за</w:t>
      </w:r>
      <w:r w:rsidR="009D4EA9" w:rsidRPr="009D4EA9">
        <w:rPr>
          <w:rFonts w:ascii="Arial" w:hAnsi="Arial" w:cs="Arial"/>
          <w:sz w:val="20"/>
          <w:szCs w:val="20"/>
          <w:lang w:val="sr-Cyrl-CS"/>
        </w:rPr>
        <w:t xml:space="preserve"> </w:t>
      </w:r>
      <w:r w:rsidR="009D4EA9" w:rsidRPr="009D4EA9">
        <w:rPr>
          <w:rFonts w:ascii="Arial" w:hAnsi="Arial" w:cs="Arial"/>
          <w:sz w:val="20"/>
          <w:szCs w:val="20"/>
          <w:lang w:val="sr-Latn-CS"/>
        </w:rPr>
        <w:t>______</w:t>
      </w:r>
    </w:p>
    <w:p w:rsidR="009D4EA9" w:rsidRPr="009D4EA9" w:rsidRDefault="009D4EA9" w:rsidP="009D4EA9">
      <w:pPr>
        <w:pStyle w:val="ListParagraph"/>
        <w:rPr>
          <w:rFonts w:ascii="Arial" w:hAnsi="Arial" w:cs="Arial"/>
          <w:sz w:val="20"/>
          <w:szCs w:val="20"/>
          <w:lang w:val="sr-Cyrl-CS"/>
        </w:rPr>
      </w:pPr>
    </w:p>
    <w:p w:rsidR="009D4EA9" w:rsidRPr="009D4EA9" w:rsidRDefault="00430828" w:rsidP="009D4EA9">
      <w:pPr>
        <w:numPr>
          <w:ilvl w:val="0"/>
          <w:numId w:val="16"/>
        </w:numPr>
        <w:rPr>
          <w:rFonts w:ascii="Arial" w:hAnsi="Arial" w:cs="Arial"/>
          <w:sz w:val="20"/>
          <w:szCs w:val="20"/>
          <w:lang w:val="sr-Cyrl-CS"/>
        </w:rPr>
      </w:pPr>
      <w:r>
        <w:rPr>
          <w:rFonts w:ascii="Arial" w:hAnsi="Arial" w:cs="Arial"/>
          <w:sz w:val="20"/>
          <w:szCs w:val="20"/>
          <w:lang w:val="sr-Latn-CS"/>
        </w:rPr>
        <w:t>За</w:t>
      </w:r>
      <w:r w:rsidR="009D4EA9" w:rsidRPr="009D4EA9">
        <w:rPr>
          <w:rFonts w:ascii="Arial" w:hAnsi="Arial" w:cs="Arial"/>
          <w:sz w:val="20"/>
          <w:szCs w:val="20"/>
          <w:lang w:val="sr-Latn-CS"/>
        </w:rPr>
        <w:t xml:space="preserve"> </w:t>
      </w:r>
      <w:r>
        <w:rPr>
          <w:rFonts w:ascii="Arial" w:hAnsi="Arial" w:cs="Arial"/>
          <w:sz w:val="20"/>
          <w:szCs w:val="20"/>
          <w:lang w:val="sr-Latn-CS"/>
        </w:rPr>
        <w:t>дугорочну</w:t>
      </w:r>
      <w:r w:rsidR="009D4EA9" w:rsidRPr="009D4EA9">
        <w:rPr>
          <w:rFonts w:ascii="Arial" w:hAnsi="Arial" w:cs="Arial"/>
          <w:sz w:val="20"/>
          <w:szCs w:val="20"/>
          <w:lang w:val="sr-Latn-CS"/>
        </w:rPr>
        <w:t xml:space="preserve"> </w:t>
      </w:r>
      <w:r>
        <w:rPr>
          <w:rFonts w:ascii="Arial" w:hAnsi="Arial" w:cs="Arial"/>
          <w:sz w:val="20"/>
          <w:szCs w:val="20"/>
          <w:lang w:val="sr-Latn-CS"/>
        </w:rPr>
        <w:t>контролу</w:t>
      </w:r>
      <w:r w:rsidR="009D4EA9" w:rsidRPr="009D4EA9">
        <w:rPr>
          <w:rFonts w:ascii="Arial" w:hAnsi="Arial" w:cs="Arial"/>
          <w:sz w:val="20"/>
          <w:szCs w:val="20"/>
          <w:lang w:val="sr-Latn-CS"/>
        </w:rPr>
        <w:t xml:space="preserve"> </w:t>
      </w:r>
      <w:r>
        <w:rPr>
          <w:rFonts w:ascii="Arial" w:hAnsi="Arial" w:cs="Arial"/>
          <w:sz w:val="20"/>
          <w:szCs w:val="20"/>
          <w:lang w:val="sr-Latn-CS"/>
        </w:rPr>
        <w:t>ензимске</w:t>
      </w:r>
      <w:r w:rsidR="009D4EA9" w:rsidRPr="009D4EA9">
        <w:rPr>
          <w:rFonts w:ascii="Arial" w:hAnsi="Arial" w:cs="Arial"/>
          <w:sz w:val="20"/>
          <w:szCs w:val="20"/>
          <w:lang w:val="sr-Latn-CS"/>
        </w:rPr>
        <w:t xml:space="preserve"> </w:t>
      </w:r>
      <w:r>
        <w:rPr>
          <w:rFonts w:ascii="Arial" w:hAnsi="Arial" w:cs="Arial"/>
          <w:sz w:val="20"/>
          <w:szCs w:val="20"/>
          <w:lang w:val="sr-Latn-CS"/>
        </w:rPr>
        <w:t>активности</w:t>
      </w:r>
      <w:r w:rsidR="009D4EA9" w:rsidRPr="009D4EA9">
        <w:rPr>
          <w:rFonts w:ascii="Arial" w:hAnsi="Arial" w:cs="Arial"/>
          <w:sz w:val="20"/>
          <w:szCs w:val="20"/>
          <w:lang w:val="sr-Latn-CS"/>
        </w:rPr>
        <w:t xml:space="preserve"> </w:t>
      </w:r>
      <w:r>
        <w:rPr>
          <w:rFonts w:ascii="Arial" w:hAnsi="Arial" w:cs="Arial"/>
          <w:sz w:val="20"/>
          <w:szCs w:val="20"/>
          <w:lang w:val="sr-Latn-CS"/>
        </w:rPr>
        <w:t>битну</w:t>
      </w:r>
      <w:r w:rsidR="009D4EA9" w:rsidRPr="009D4EA9">
        <w:rPr>
          <w:rFonts w:ascii="Arial" w:hAnsi="Arial" w:cs="Arial"/>
          <w:sz w:val="20"/>
          <w:szCs w:val="20"/>
          <w:lang w:val="sr-Latn-CS"/>
        </w:rPr>
        <w:t xml:space="preserve"> </w:t>
      </w:r>
      <w:r>
        <w:rPr>
          <w:rFonts w:ascii="Arial" w:hAnsi="Arial" w:cs="Arial"/>
          <w:sz w:val="20"/>
          <w:szCs w:val="20"/>
          <w:lang w:val="sr-Latn-CS"/>
        </w:rPr>
        <w:t>улогу</w:t>
      </w:r>
      <w:r w:rsidR="009D4EA9" w:rsidRPr="009D4EA9">
        <w:rPr>
          <w:rFonts w:ascii="Arial" w:hAnsi="Arial" w:cs="Arial"/>
          <w:sz w:val="20"/>
          <w:szCs w:val="20"/>
          <w:lang w:val="sr-Latn-CS"/>
        </w:rPr>
        <w:t xml:space="preserve"> </w:t>
      </w:r>
      <w:r>
        <w:rPr>
          <w:rFonts w:ascii="Arial" w:hAnsi="Arial" w:cs="Arial"/>
          <w:sz w:val="20"/>
          <w:szCs w:val="20"/>
          <w:lang w:val="sr-Latn-CS"/>
        </w:rPr>
        <w:t>играју</w:t>
      </w:r>
      <w:r w:rsidR="009D4EA9" w:rsidRPr="009D4EA9">
        <w:rPr>
          <w:rFonts w:ascii="Arial" w:hAnsi="Arial" w:cs="Arial"/>
          <w:sz w:val="20"/>
          <w:szCs w:val="20"/>
          <w:lang w:val="sr-Latn-CS"/>
        </w:rPr>
        <w:t xml:space="preserve"> __________ </w:t>
      </w:r>
    </w:p>
    <w:p w:rsidR="009D4EA9" w:rsidRPr="009D4EA9" w:rsidRDefault="009D4EA9" w:rsidP="009D4EA9">
      <w:pPr>
        <w:pStyle w:val="ListParagraph"/>
        <w:rPr>
          <w:rFonts w:ascii="Arial" w:hAnsi="Arial" w:cs="Arial"/>
          <w:sz w:val="20"/>
          <w:szCs w:val="20"/>
          <w:lang w:val="sr-Cyrl-CS"/>
        </w:rPr>
      </w:pPr>
    </w:p>
    <w:p w:rsidR="009D4EA9" w:rsidRPr="009D4EA9" w:rsidRDefault="00430828" w:rsidP="009D4EA9">
      <w:pPr>
        <w:numPr>
          <w:ilvl w:val="0"/>
          <w:numId w:val="16"/>
        </w:numPr>
        <w:rPr>
          <w:rFonts w:ascii="Arial" w:hAnsi="Arial" w:cs="Arial"/>
          <w:sz w:val="20"/>
          <w:szCs w:val="20"/>
          <w:lang w:val="sr-Cyrl-CS"/>
        </w:rPr>
      </w:pPr>
      <w:r>
        <w:rPr>
          <w:rFonts w:ascii="Arial" w:hAnsi="Arial" w:cs="Arial"/>
          <w:sz w:val="20"/>
          <w:szCs w:val="20"/>
          <w:lang w:val="sr-Latn-CS"/>
        </w:rPr>
        <w:t>Регулаторни</w:t>
      </w:r>
      <w:r w:rsidR="009D4EA9" w:rsidRPr="009D4EA9">
        <w:rPr>
          <w:rFonts w:ascii="Arial" w:hAnsi="Arial" w:cs="Arial"/>
          <w:sz w:val="20"/>
          <w:szCs w:val="20"/>
          <w:lang w:val="sr-Latn-CS"/>
        </w:rPr>
        <w:t xml:space="preserve"> </w:t>
      </w:r>
      <w:r>
        <w:rPr>
          <w:rFonts w:ascii="Arial" w:hAnsi="Arial" w:cs="Arial"/>
          <w:sz w:val="20"/>
          <w:szCs w:val="20"/>
          <w:lang w:val="sr-Latn-CS"/>
        </w:rPr>
        <w:t>протеини</w:t>
      </w:r>
      <w:r w:rsidR="009D4EA9" w:rsidRPr="009D4EA9">
        <w:rPr>
          <w:rFonts w:ascii="Arial" w:hAnsi="Arial" w:cs="Arial"/>
          <w:sz w:val="20"/>
          <w:szCs w:val="20"/>
          <w:lang w:val="sr-Latn-CS"/>
        </w:rPr>
        <w:t xml:space="preserve"> </w:t>
      </w:r>
      <w:r>
        <w:rPr>
          <w:rFonts w:ascii="Arial" w:hAnsi="Arial" w:cs="Arial"/>
          <w:sz w:val="20"/>
          <w:szCs w:val="20"/>
          <w:lang w:val="sr-Latn-CS"/>
        </w:rPr>
        <w:t>могу</w:t>
      </w:r>
      <w:r w:rsidR="009D4EA9" w:rsidRPr="009D4EA9">
        <w:rPr>
          <w:rFonts w:ascii="Arial" w:hAnsi="Arial" w:cs="Arial"/>
          <w:sz w:val="20"/>
          <w:szCs w:val="20"/>
          <w:lang w:val="sr-Latn-CS"/>
        </w:rPr>
        <w:t xml:space="preserve"> </w:t>
      </w:r>
      <w:r>
        <w:rPr>
          <w:rFonts w:ascii="Arial" w:hAnsi="Arial" w:cs="Arial"/>
          <w:sz w:val="20"/>
          <w:szCs w:val="20"/>
          <w:lang w:val="sr-Latn-CS"/>
        </w:rPr>
        <w:t>бити</w:t>
      </w:r>
      <w:r w:rsidR="009D4EA9" w:rsidRPr="009D4EA9">
        <w:rPr>
          <w:rFonts w:ascii="Arial" w:hAnsi="Arial" w:cs="Arial"/>
          <w:sz w:val="20"/>
          <w:szCs w:val="20"/>
          <w:lang w:val="sr-Latn-CS"/>
        </w:rPr>
        <w:t xml:space="preserve"> </w:t>
      </w:r>
      <w:r>
        <w:rPr>
          <w:rFonts w:ascii="Arial" w:hAnsi="Arial" w:cs="Arial"/>
          <w:sz w:val="20"/>
          <w:szCs w:val="20"/>
          <w:lang w:val="sr-Latn-CS"/>
        </w:rPr>
        <w:t>по</w:t>
      </w:r>
      <w:r w:rsidR="009D4EA9" w:rsidRPr="009D4EA9">
        <w:rPr>
          <w:rFonts w:ascii="Arial" w:hAnsi="Arial" w:cs="Arial"/>
          <w:sz w:val="20"/>
          <w:szCs w:val="20"/>
          <w:lang w:val="sr-Latn-CS"/>
        </w:rPr>
        <w:t xml:space="preserve"> </w:t>
      </w:r>
      <w:r>
        <w:rPr>
          <w:rFonts w:ascii="Arial" w:hAnsi="Arial" w:cs="Arial"/>
          <w:sz w:val="20"/>
          <w:szCs w:val="20"/>
          <w:lang w:val="sr-Latn-CS"/>
        </w:rPr>
        <w:t>свом</w:t>
      </w:r>
      <w:r w:rsidR="009D4EA9" w:rsidRPr="009D4EA9">
        <w:rPr>
          <w:rFonts w:ascii="Arial" w:hAnsi="Arial" w:cs="Arial"/>
          <w:sz w:val="20"/>
          <w:szCs w:val="20"/>
          <w:lang w:val="sr-Latn-CS"/>
        </w:rPr>
        <w:t xml:space="preserve"> </w:t>
      </w:r>
      <w:r>
        <w:rPr>
          <w:rFonts w:ascii="Arial" w:hAnsi="Arial" w:cs="Arial"/>
          <w:sz w:val="20"/>
          <w:szCs w:val="20"/>
          <w:lang w:val="sr-Latn-CS"/>
        </w:rPr>
        <w:t>дејству</w:t>
      </w:r>
      <w:r w:rsidR="009D4EA9" w:rsidRPr="009D4EA9">
        <w:rPr>
          <w:rFonts w:ascii="Arial" w:hAnsi="Arial" w:cs="Arial"/>
          <w:sz w:val="20"/>
          <w:szCs w:val="20"/>
          <w:lang w:val="sr-Latn-CS"/>
        </w:rPr>
        <w:t xml:space="preserve"> _________ </w:t>
      </w:r>
      <w:r>
        <w:rPr>
          <w:rFonts w:ascii="Arial" w:hAnsi="Arial" w:cs="Arial"/>
          <w:sz w:val="20"/>
          <w:szCs w:val="20"/>
          <w:lang w:val="sr-Latn-CS"/>
        </w:rPr>
        <w:t>и</w:t>
      </w:r>
      <w:r w:rsidR="009D4EA9" w:rsidRPr="009D4EA9">
        <w:rPr>
          <w:rFonts w:ascii="Arial" w:hAnsi="Arial" w:cs="Arial"/>
          <w:sz w:val="20"/>
          <w:szCs w:val="20"/>
          <w:lang w:val="sr-Latn-CS"/>
        </w:rPr>
        <w:t xml:space="preserve"> _________ </w:t>
      </w:r>
      <w:r>
        <w:rPr>
          <w:rFonts w:ascii="Arial" w:hAnsi="Arial" w:cs="Arial"/>
          <w:sz w:val="20"/>
          <w:szCs w:val="20"/>
          <w:lang w:val="sr-Latn-CS"/>
        </w:rPr>
        <w:t>у</w:t>
      </w:r>
      <w:r w:rsidR="009D4EA9" w:rsidRPr="009D4EA9">
        <w:rPr>
          <w:rFonts w:ascii="Arial" w:hAnsi="Arial" w:cs="Arial"/>
          <w:sz w:val="20"/>
          <w:szCs w:val="20"/>
          <w:lang w:val="sr-Latn-CS"/>
        </w:rPr>
        <w:t xml:space="preserve"> </w:t>
      </w:r>
      <w:r>
        <w:rPr>
          <w:rFonts w:ascii="Arial" w:hAnsi="Arial" w:cs="Arial"/>
          <w:sz w:val="20"/>
          <w:szCs w:val="20"/>
          <w:lang w:val="sr-Latn-CS"/>
        </w:rPr>
        <w:t>зависности</w:t>
      </w:r>
      <w:r w:rsidR="009D4EA9" w:rsidRPr="009D4EA9">
        <w:rPr>
          <w:rFonts w:ascii="Arial" w:hAnsi="Arial" w:cs="Arial"/>
          <w:sz w:val="20"/>
          <w:szCs w:val="20"/>
          <w:lang w:val="sr-Latn-CS"/>
        </w:rPr>
        <w:t xml:space="preserve"> </w:t>
      </w:r>
      <w:r>
        <w:rPr>
          <w:rFonts w:ascii="Arial" w:hAnsi="Arial" w:cs="Arial"/>
          <w:sz w:val="20"/>
          <w:szCs w:val="20"/>
          <w:lang w:val="sr-Latn-CS"/>
        </w:rPr>
        <w:t>од</w:t>
      </w:r>
      <w:r w:rsidR="009D4EA9" w:rsidRPr="009D4EA9">
        <w:rPr>
          <w:rFonts w:ascii="Arial" w:hAnsi="Arial" w:cs="Arial"/>
          <w:sz w:val="20"/>
          <w:szCs w:val="20"/>
          <w:lang w:val="sr-Latn-CS"/>
        </w:rPr>
        <w:t xml:space="preserve"> </w:t>
      </w:r>
      <w:r>
        <w:rPr>
          <w:rFonts w:ascii="Arial" w:hAnsi="Arial" w:cs="Arial"/>
          <w:sz w:val="20"/>
          <w:szCs w:val="20"/>
          <w:lang w:val="sr-Latn-CS"/>
        </w:rPr>
        <w:t>тога</w:t>
      </w:r>
      <w:r w:rsidR="009D4EA9" w:rsidRPr="009D4EA9">
        <w:rPr>
          <w:rFonts w:ascii="Arial" w:hAnsi="Arial" w:cs="Arial"/>
          <w:sz w:val="20"/>
          <w:szCs w:val="20"/>
          <w:lang w:val="sr-Latn-CS"/>
        </w:rPr>
        <w:t xml:space="preserve"> </w:t>
      </w:r>
      <w:r>
        <w:rPr>
          <w:rFonts w:ascii="Arial" w:hAnsi="Arial" w:cs="Arial"/>
          <w:sz w:val="20"/>
          <w:szCs w:val="20"/>
          <w:lang w:val="sr-Latn-CS"/>
        </w:rPr>
        <w:t>да</w:t>
      </w:r>
      <w:r w:rsidR="009D4EA9" w:rsidRPr="009D4EA9">
        <w:rPr>
          <w:rFonts w:ascii="Arial" w:hAnsi="Arial" w:cs="Arial"/>
          <w:sz w:val="20"/>
          <w:szCs w:val="20"/>
          <w:lang w:val="sr-Latn-CS"/>
        </w:rPr>
        <w:t xml:space="preserve"> </w:t>
      </w:r>
      <w:r>
        <w:rPr>
          <w:rFonts w:ascii="Arial" w:hAnsi="Arial" w:cs="Arial"/>
          <w:sz w:val="20"/>
          <w:szCs w:val="20"/>
          <w:lang w:val="sr-Latn-CS"/>
        </w:rPr>
        <w:t>ли</w:t>
      </w:r>
      <w:r w:rsidR="009D4EA9" w:rsidRPr="009D4EA9">
        <w:rPr>
          <w:rFonts w:ascii="Arial" w:hAnsi="Arial" w:cs="Arial"/>
          <w:sz w:val="20"/>
          <w:szCs w:val="20"/>
          <w:lang w:val="sr-Latn-CS"/>
        </w:rPr>
        <w:t xml:space="preserve"> __________________</w:t>
      </w:r>
    </w:p>
    <w:p w:rsidR="009D4EA9" w:rsidRPr="00430828" w:rsidRDefault="009D4EA9" w:rsidP="009D4EA9">
      <w:pPr>
        <w:jc w:val="center"/>
        <w:rPr>
          <w:rFonts w:ascii="Arial" w:hAnsi="Arial" w:cs="Arial"/>
          <w:sz w:val="20"/>
          <w:szCs w:val="20"/>
          <w:u w:val="single"/>
          <w:lang w:val="ru-RU"/>
        </w:rPr>
      </w:pP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1. Савремена систематизација и номенклатура ензима извршена је према препоруци Комисије за ензимологију Интернационалне уније за биохемију. Који су основни принципи за одређување имена новог ензима?</w:t>
      </w:r>
    </w:p>
    <w:p w:rsidR="009D4EA9" w:rsidRPr="009D4EA9" w:rsidRDefault="009D4EA9" w:rsidP="009D4EA9">
      <w:pPr>
        <w:rPr>
          <w:rFonts w:ascii="Arial" w:hAnsi="Arial" w:cs="Arial"/>
          <w:sz w:val="20"/>
          <w:szCs w:val="20"/>
          <w:lang w:val="sr-Cyrl-CS"/>
        </w:rPr>
      </w:pPr>
      <w:r w:rsidRPr="009D4EA9">
        <w:rPr>
          <w:rFonts w:ascii="Arial" w:hAnsi="Arial" w:cs="Arial"/>
          <w:sz w:val="20"/>
          <w:szCs w:val="20"/>
          <w:lang w:val="ru-RU"/>
        </w:rPr>
        <w:t xml:space="preserve">2. </w:t>
      </w:r>
      <w:r w:rsidRPr="009D4EA9">
        <w:rPr>
          <w:rFonts w:ascii="Arial" w:hAnsi="Arial" w:cs="Arial"/>
          <w:sz w:val="20"/>
          <w:szCs w:val="20"/>
          <w:lang w:val="sr-Cyrl-CS"/>
        </w:rPr>
        <w:t xml:space="preserve">Према врсти реакција коју катализују ензими се </w:t>
      </w:r>
      <w:r w:rsidRPr="009D4EA9">
        <w:rPr>
          <w:rFonts w:ascii="Arial" w:hAnsi="Arial" w:cs="Arial"/>
          <w:sz w:val="20"/>
          <w:szCs w:val="20"/>
          <w:lang w:val="ru-RU"/>
        </w:rPr>
        <w:t>могу разврстати у</w:t>
      </w:r>
      <w:r w:rsidRPr="009D4EA9">
        <w:rPr>
          <w:rFonts w:ascii="Arial" w:hAnsi="Arial" w:cs="Arial"/>
          <w:sz w:val="20"/>
          <w:szCs w:val="20"/>
          <w:lang w:val="sr-Cyrl-CS"/>
        </w:rPr>
        <w:t xml:space="preserve"> 6 основних класа. Наведите их:</w:t>
      </w:r>
    </w:p>
    <w:p w:rsidR="009D4EA9" w:rsidRPr="009D4EA9" w:rsidRDefault="009D4EA9" w:rsidP="009D4EA9">
      <w:pPr>
        <w:rPr>
          <w:rFonts w:ascii="Arial" w:hAnsi="Arial" w:cs="Arial"/>
          <w:sz w:val="20"/>
          <w:szCs w:val="20"/>
          <w:lang w:val="sr-Cyrl-CS"/>
        </w:rPr>
      </w:pPr>
      <w:r w:rsidRPr="009D4EA9">
        <w:rPr>
          <w:rFonts w:ascii="Arial" w:hAnsi="Arial" w:cs="Arial"/>
          <w:sz w:val="20"/>
          <w:szCs w:val="20"/>
          <w:lang w:val="sr-Cyrl-CS"/>
        </w:rPr>
        <w:t>3. На основу чега је направљена подела на подкласе у ензимској класификацији?</w:t>
      </w:r>
    </w:p>
    <w:p w:rsidR="009D4EA9" w:rsidRPr="009D4EA9" w:rsidRDefault="009D4EA9" w:rsidP="009D4EA9">
      <w:pPr>
        <w:rPr>
          <w:rFonts w:ascii="Arial" w:hAnsi="Arial" w:cs="Arial"/>
          <w:sz w:val="20"/>
          <w:szCs w:val="20"/>
          <w:lang w:val="sr-Cyrl-CS"/>
        </w:rPr>
      </w:pPr>
      <w:r w:rsidRPr="009D4EA9">
        <w:rPr>
          <w:rFonts w:ascii="Arial" w:hAnsi="Arial" w:cs="Arial"/>
          <w:sz w:val="20"/>
          <w:szCs w:val="20"/>
          <w:lang w:val="sr-Cyrl-CS"/>
        </w:rPr>
        <w:t>4. А подела на подгрупе?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5. У циљу идентификације уз назив ензима  иде и  специфичан  број који се састоји од 4 цифре међусобно раздвојене тачкама. Шта означавају ове цифре?</w:t>
      </w:r>
    </w:p>
    <w:p w:rsidR="009D4EA9" w:rsidRPr="009D4EA9" w:rsidRDefault="009D4EA9" w:rsidP="009D4EA9">
      <w:pPr>
        <w:rPr>
          <w:rFonts w:ascii="Arial" w:hAnsi="Arial" w:cs="Arial"/>
          <w:sz w:val="20"/>
          <w:szCs w:val="20"/>
          <w:lang w:val="sr-Cyrl-CS"/>
        </w:rPr>
      </w:pPr>
      <w:r w:rsidRPr="009D4EA9">
        <w:rPr>
          <w:rFonts w:ascii="Arial" w:hAnsi="Arial" w:cs="Arial"/>
          <w:sz w:val="20"/>
          <w:szCs w:val="20"/>
          <w:lang w:val="sr-Cyrl-CS"/>
        </w:rPr>
        <w:t>6. Како се према новој номенклатури формира име за ензиме који спадају у групу оксидоредуктаза?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7. Какву функцију имају дехидрогеназе: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8. Какву функцију имају оксидазе: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9. Какву функцију имају пероксидазе: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10. Какву функцију имају редуктазе: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11. Шта „раде“ трансферазе?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12.</w:t>
      </w:r>
      <w:r w:rsidRPr="009D4EA9">
        <w:rPr>
          <w:rFonts w:ascii="Arial" w:hAnsi="Arial" w:cs="Arial"/>
          <w:color w:val="0000FF"/>
          <w:sz w:val="20"/>
          <w:szCs w:val="20"/>
          <w:lang w:val="sr-Cyrl-CS"/>
        </w:rPr>
        <w:t xml:space="preserve"> </w:t>
      </w:r>
      <w:r w:rsidRPr="009D4EA9">
        <w:rPr>
          <w:rFonts w:ascii="Arial" w:hAnsi="Arial" w:cs="Arial"/>
          <w:sz w:val="20"/>
          <w:szCs w:val="20"/>
          <w:lang w:val="sr-Cyrl-CS"/>
        </w:rPr>
        <w:t>Коју групу преносе киназе?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13.</w:t>
      </w:r>
      <w:r w:rsidRPr="009D4EA9">
        <w:rPr>
          <w:rFonts w:ascii="Arial" w:hAnsi="Arial" w:cs="Arial"/>
          <w:color w:val="0000FF"/>
          <w:sz w:val="20"/>
          <w:szCs w:val="20"/>
          <w:lang w:val="sr-Cyrl-CS"/>
        </w:rPr>
        <w:t xml:space="preserve"> </w:t>
      </w:r>
      <w:r w:rsidRPr="009D4EA9">
        <w:rPr>
          <w:rFonts w:ascii="Arial" w:hAnsi="Arial" w:cs="Arial"/>
          <w:sz w:val="20"/>
          <w:szCs w:val="20"/>
          <w:lang w:val="sr-Cyrl-CS"/>
        </w:rPr>
        <w:t>Шта „раде“ хидролазе?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14. Навести које везе кидају пепсин, амилаза као и супстрате за ове ензиме?</w:t>
      </w:r>
    </w:p>
    <w:p w:rsidR="009D4EA9" w:rsidRPr="009D4EA9" w:rsidRDefault="009D4EA9" w:rsidP="009D4EA9">
      <w:pPr>
        <w:rPr>
          <w:rFonts w:ascii="Arial" w:hAnsi="Arial" w:cs="Arial"/>
          <w:sz w:val="20"/>
          <w:szCs w:val="20"/>
          <w:lang w:val="sr-Cyrl-CS"/>
        </w:rPr>
      </w:pPr>
      <w:r w:rsidRPr="009D4EA9">
        <w:rPr>
          <w:rFonts w:ascii="Arial" w:hAnsi="Arial" w:cs="Arial"/>
          <w:sz w:val="20"/>
          <w:szCs w:val="20"/>
          <w:lang w:val="sr-Cyrl-CS"/>
        </w:rPr>
        <w:t>15. Карбоанхидразе разлажу:_____________________________________________</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16. Естеразе разлажу: __________________________________________________</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17. Пептидазе односно протеазе разлажу: __________________________________</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18. Која је функција лиаза?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19. Шта су изомери?</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lastRenderedPageBreak/>
        <w:t>20. Функција рацемаза је: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21. Функција епимераза је: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22. Која је функција лигаза – синтетаза?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23. Ензими у плазми се могу поделити на две велике групе. Које?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24. Функционални ензими крвне плазме су они ензими који:</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25. Наведите функционалне ензиме крвне плазме: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26. Нефункционални ензими крвне плазме су они ензими који:</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27. По пореклу нефункционални ензими крвне плазме могу бити:</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28. Шта је плазма и како се добија?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29. Шта је серум и како се добија?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30. Шта нам омогућава да ензиме користимо као дијагностичке параметре: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31. Које су основне структурне карактеристике лактат-дехидрогеназе које нам омогућавају да је користимо у клиничкој дијагностици?</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32. Одређивање активности </w:t>
      </w:r>
      <w:r w:rsidRPr="009D4EA9">
        <w:rPr>
          <w:rFonts w:ascii="Arial" w:hAnsi="Arial" w:cs="Arial"/>
          <w:sz w:val="20"/>
          <w:szCs w:val="20"/>
        </w:rPr>
        <w:t>LDH</w:t>
      </w:r>
      <w:r w:rsidRPr="009D4EA9">
        <w:rPr>
          <w:rFonts w:ascii="Arial" w:hAnsi="Arial" w:cs="Arial"/>
          <w:sz w:val="20"/>
          <w:szCs w:val="20"/>
          <w:lang w:val="sr-Cyrl-CS"/>
        </w:rPr>
        <w:t xml:space="preserve"> у серуму се користи у великој мери у свакодневној клиничкој пракси. Повишене вредности се могу наћи код различитих болести, наведите три: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33. Шта раде трансаминазе?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34. Дијагностички значајни ензими из ове класе су, наведите пуно име ензима: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35. Коју реакцију катализује AST? Означите донора и акцептора амино групе.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36. Коју реакцију катализује ALT? Означите донора и акцептора амино групе.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37. </w:t>
      </w:r>
      <w:r w:rsidRPr="009D4EA9">
        <w:rPr>
          <w:rFonts w:ascii="Arial" w:hAnsi="Arial" w:cs="Arial"/>
          <w:sz w:val="20"/>
          <w:szCs w:val="20"/>
        </w:rPr>
        <w:t>GOT</w:t>
      </w:r>
      <w:r w:rsidRPr="009D4EA9">
        <w:rPr>
          <w:rFonts w:ascii="Arial" w:hAnsi="Arial" w:cs="Arial"/>
          <w:sz w:val="20"/>
          <w:szCs w:val="20"/>
          <w:lang w:val="sr-Cyrl-CS"/>
        </w:rPr>
        <w:t xml:space="preserve"> (глутамат-оксалацетат трансаминаза) је друго име за: </w:t>
      </w:r>
    </w:p>
    <w:p w:rsidR="009D4EA9" w:rsidRPr="009D4EA9" w:rsidRDefault="009D4EA9" w:rsidP="009D4EA9">
      <w:pPr>
        <w:jc w:val="both"/>
        <w:rPr>
          <w:rFonts w:ascii="Arial" w:hAnsi="Arial" w:cs="Arial"/>
          <w:color w:val="0000FF"/>
          <w:sz w:val="20"/>
          <w:szCs w:val="20"/>
          <w:lang w:val="sr-Cyrl-CS"/>
        </w:rPr>
      </w:pPr>
      <w:r w:rsidRPr="009D4EA9">
        <w:rPr>
          <w:rFonts w:ascii="Arial" w:hAnsi="Arial" w:cs="Arial"/>
          <w:sz w:val="20"/>
          <w:szCs w:val="20"/>
          <w:lang w:val="sr-Cyrl-CS"/>
        </w:rPr>
        <w:t>38.</w:t>
      </w:r>
      <w:r w:rsidRPr="009D4EA9">
        <w:rPr>
          <w:rFonts w:ascii="Arial" w:hAnsi="Arial" w:cs="Arial"/>
          <w:color w:val="0000FF"/>
          <w:sz w:val="20"/>
          <w:szCs w:val="20"/>
          <w:lang w:val="sr-Cyrl-CS"/>
        </w:rPr>
        <w:t xml:space="preserve"> </w:t>
      </w:r>
      <w:r w:rsidRPr="009D4EA9">
        <w:rPr>
          <w:rFonts w:ascii="Arial" w:hAnsi="Arial" w:cs="Arial"/>
          <w:sz w:val="20"/>
          <w:szCs w:val="20"/>
        </w:rPr>
        <w:t>GPT</w:t>
      </w:r>
      <w:r w:rsidRPr="009D4EA9">
        <w:rPr>
          <w:rFonts w:ascii="Arial" w:hAnsi="Arial" w:cs="Arial"/>
          <w:sz w:val="20"/>
          <w:szCs w:val="20"/>
          <w:lang w:val="sr-Cyrl-CS"/>
        </w:rPr>
        <w:t xml:space="preserve"> (глутамат-пируват трансаминаза) је друго име за: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39. Одређивање активности ових ензима има највећи  дијагностички значај:</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40. Код оштећења јетре већи дијагностички значај има одређивање које трансаминазе: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41. Код инфаркта миокарда већи дијагностички значај има одређивање које трансаминазе: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42. Коју реакцију катализује ензим креатин киназа? Означи донора и акцептора фосфатне групе када реакција иде на десно:</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43. Означи донора и акцептора фосфатне групе у реакцији коју катализује ензим креатин киназа када реакција иде на лево:</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44. Које су структурне карактеристике ензима креатин-киназе?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45. За која ткива је специфичан ензим креатин-киназа?</w:t>
      </w:r>
      <w:r w:rsidRPr="009D4EA9">
        <w:rPr>
          <w:rFonts w:ascii="Arial" w:hAnsi="Arial" w:cs="Arial"/>
          <w:sz w:val="20"/>
          <w:szCs w:val="20"/>
          <w:lang w:val="sr-Cyrl-CS"/>
        </w:rPr>
        <w:tab/>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46. Највећи дијагностички значај одређивање креатин-киназе има код:</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47. </w:t>
      </w:r>
      <w:r w:rsidRPr="009D4EA9">
        <w:rPr>
          <w:rFonts w:ascii="Arial" w:hAnsi="Arial" w:cs="Arial"/>
          <w:caps/>
          <w:sz w:val="20"/>
          <w:szCs w:val="20"/>
          <w:lang w:val="sr-Cyrl-CS"/>
        </w:rPr>
        <w:t>о</w:t>
      </w:r>
      <w:r w:rsidRPr="009D4EA9">
        <w:rPr>
          <w:rFonts w:ascii="Arial" w:hAnsi="Arial" w:cs="Arial"/>
          <w:sz w:val="20"/>
          <w:szCs w:val="20"/>
          <w:lang w:val="sr-Cyrl-CS"/>
        </w:rPr>
        <w:t>дређивање креатин-киназе се користи за рано постављање дијагнозе које болести скелетних мишића:</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48. За ензим гама-глутамил-трансфераза значајно је:</w:t>
      </w:r>
    </w:p>
    <w:p w:rsidR="009D4EA9" w:rsidRPr="009D4EA9" w:rsidRDefault="009D4EA9" w:rsidP="009D4EA9">
      <w:pPr>
        <w:jc w:val="both"/>
        <w:rPr>
          <w:rFonts w:ascii="Arial" w:hAnsi="Arial" w:cs="Arial"/>
          <w:color w:val="0000FF"/>
          <w:sz w:val="20"/>
          <w:szCs w:val="20"/>
          <w:lang w:val="sr-Cyrl-CS"/>
        </w:rPr>
      </w:pPr>
      <w:r w:rsidRPr="009D4EA9">
        <w:rPr>
          <w:rFonts w:ascii="Arial" w:hAnsi="Arial" w:cs="Arial"/>
          <w:sz w:val="20"/>
          <w:szCs w:val="20"/>
          <w:lang w:val="sr-Cyrl-CS"/>
        </w:rPr>
        <w:t>Катализује реакцију: _________________________________</w:t>
      </w:r>
      <w:r w:rsidRPr="009D4EA9">
        <w:rPr>
          <w:rFonts w:ascii="Arial" w:hAnsi="Arial" w:cs="Arial"/>
          <w:color w:val="0000FF"/>
          <w:sz w:val="20"/>
          <w:szCs w:val="20"/>
          <w:lang w:val="sr-Cyrl-CS"/>
        </w:rPr>
        <w:t xml:space="preserve"> </w:t>
      </w:r>
    </w:p>
    <w:p w:rsidR="009D4EA9" w:rsidRPr="009D4EA9" w:rsidRDefault="009D4EA9" w:rsidP="009D4EA9">
      <w:pPr>
        <w:jc w:val="both"/>
        <w:rPr>
          <w:rFonts w:ascii="Arial" w:hAnsi="Arial" w:cs="Arial"/>
          <w:color w:val="0000FF"/>
          <w:sz w:val="20"/>
          <w:szCs w:val="20"/>
          <w:lang w:val="sr-Cyrl-CS"/>
        </w:rPr>
      </w:pPr>
      <w:r w:rsidRPr="009D4EA9">
        <w:rPr>
          <w:rFonts w:ascii="Arial" w:hAnsi="Arial" w:cs="Arial"/>
          <w:sz w:val="20"/>
          <w:szCs w:val="20"/>
          <w:lang w:val="sr-Cyrl-CS"/>
        </w:rPr>
        <w:t xml:space="preserve">Природни супстрат за овај ензим је __________________________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Биолошка функција овог ензима је у_____________________________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49. Повећане вредности γ-глутамил-трансферазе се очекују код:</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50. </w:t>
      </w:r>
      <w:r w:rsidRPr="009D4EA9">
        <w:rPr>
          <w:rFonts w:ascii="Arial" w:hAnsi="Arial" w:cs="Arial"/>
          <w:caps/>
          <w:sz w:val="20"/>
          <w:szCs w:val="20"/>
          <w:lang w:val="sr-Cyrl-CS"/>
        </w:rPr>
        <w:t>к</w:t>
      </w:r>
      <w:r w:rsidRPr="009D4EA9">
        <w:rPr>
          <w:rFonts w:ascii="Arial" w:hAnsi="Arial" w:cs="Arial"/>
          <w:sz w:val="20"/>
          <w:szCs w:val="20"/>
          <w:lang w:val="sr-Cyrl-CS"/>
        </w:rPr>
        <w:t>оја је улога алкалне фосфатазе?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51. За која ткива је карактеристична заступљеност алкалне фосфатазе? Наведите најмање пет различитих локализација:</w:t>
      </w:r>
      <w:r w:rsidRPr="009D4EA9">
        <w:rPr>
          <w:rFonts w:ascii="Arial" w:hAnsi="Arial" w:cs="Arial"/>
          <w:sz w:val="20"/>
          <w:szCs w:val="20"/>
          <w:lang w:val="sr-Cyrl-CS"/>
        </w:rPr>
        <w:tab/>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52. Највећи значај одређивања алкалне фосфатазе у серуму је: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53. У којим ћелијама и којим органелама је локализација киселе фосфатазе?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54. Највећи клинички значај одређивања киселе фосфатазе је:</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 xml:space="preserve">55. Код који обољења костију се јавља пораст активности киселе фосфатазе: </w:t>
      </w:r>
    </w:p>
    <w:p w:rsidR="009D4EA9" w:rsidRPr="009D4EA9" w:rsidRDefault="009D4EA9" w:rsidP="009D4EA9">
      <w:pPr>
        <w:jc w:val="both"/>
        <w:rPr>
          <w:rFonts w:ascii="Arial" w:hAnsi="Arial" w:cs="Arial"/>
          <w:sz w:val="20"/>
          <w:szCs w:val="20"/>
          <w:lang w:val="sr-Cyrl-CS"/>
        </w:rPr>
      </w:pPr>
      <w:r w:rsidRPr="009D4EA9">
        <w:rPr>
          <w:rFonts w:ascii="Arial" w:hAnsi="Arial" w:cs="Arial"/>
          <w:sz w:val="20"/>
          <w:szCs w:val="20"/>
          <w:lang w:val="sr-Cyrl-CS"/>
        </w:rPr>
        <w:t>56. У дијагностичкој ензимолог</w:t>
      </w:r>
      <w:r w:rsidRPr="009D4EA9">
        <w:rPr>
          <w:rFonts w:ascii="Arial" w:hAnsi="Arial" w:cs="Arial"/>
          <w:sz w:val="20"/>
          <w:szCs w:val="20"/>
          <w:lang w:val="ru-RU"/>
        </w:rPr>
        <w:t>и</w:t>
      </w:r>
      <w:r w:rsidRPr="009D4EA9">
        <w:rPr>
          <w:rFonts w:ascii="Arial" w:hAnsi="Arial" w:cs="Arial"/>
          <w:sz w:val="20"/>
          <w:szCs w:val="20"/>
          <w:lang w:val="sr-Cyrl-CS"/>
        </w:rPr>
        <w:t>ји органи се могу диференцирати на основу:</w:t>
      </w:r>
    </w:p>
    <w:p w:rsidR="009D4EA9" w:rsidRPr="009D4EA9" w:rsidRDefault="009D4EA9" w:rsidP="009D4EA9">
      <w:pPr>
        <w:rPr>
          <w:rFonts w:ascii="Arial" w:hAnsi="Arial" w:cs="Arial"/>
          <w:sz w:val="20"/>
          <w:szCs w:val="20"/>
          <w:lang w:val="sr-Cyrl-CS"/>
        </w:rPr>
      </w:pPr>
    </w:p>
    <w:p w:rsidR="009D4EA9" w:rsidRPr="009D4EA9" w:rsidRDefault="009D4EA9" w:rsidP="009D4EA9">
      <w:pPr>
        <w:rPr>
          <w:rFonts w:ascii="Arial" w:hAnsi="Arial" w:cs="Arial"/>
          <w:sz w:val="20"/>
          <w:szCs w:val="20"/>
          <w:lang w:val="sr-Cyrl-CS"/>
        </w:rPr>
      </w:pPr>
    </w:p>
    <w:p w:rsidR="00EE644A" w:rsidRPr="009D4EA9" w:rsidRDefault="00EE644A" w:rsidP="00EE644A">
      <w:pPr>
        <w:ind w:left="720"/>
        <w:rPr>
          <w:rFonts w:ascii="Arial" w:hAnsi="Arial" w:cs="Arial"/>
          <w:sz w:val="20"/>
          <w:szCs w:val="20"/>
          <w:lang w:val="sr-Cyrl-CS"/>
        </w:rPr>
      </w:pPr>
    </w:p>
    <w:p w:rsidR="00EE644A" w:rsidRPr="009D4EA9" w:rsidRDefault="00EE644A" w:rsidP="00EE644A">
      <w:pPr>
        <w:pStyle w:val="ListParagraph"/>
        <w:rPr>
          <w:rFonts w:ascii="Arial" w:hAnsi="Arial" w:cs="Arial"/>
          <w:sz w:val="20"/>
          <w:szCs w:val="20"/>
          <w:lang w:val="sr-Latn-CS"/>
        </w:rPr>
      </w:pPr>
    </w:p>
    <w:p w:rsidR="00EE644A" w:rsidRPr="009D4EA9" w:rsidRDefault="00EE644A" w:rsidP="00EE644A">
      <w:pPr>
        <w:rPr>
          <w:rFonts w:ascii="Arial" w:hAnsi="Arial" w:cs="Arial"/>
          <w:sz w:val="20"/>
          <w:szCs w:val="20"/>
          <w:lang w:val="sr-Latn-CS"/>
        </w:rPr>
      </w:pPr>
    </w:p>
    <w:p w:rsidR="00EE644A" w:rsidRPr="009D4EA9" w:rsidRDefault="00EE644A" w:rsidP="00EE644A">
      <w:pPr>
        <w:rPr>
          <w:rFonts w:ascii="Arial" w:hAnsi="Arial" w:cs="Arial"/>
          <w:sz w:val="20"/>
          <w:szCs w:val="20"/>
          <w:lang w:val="sr-Latn-CS"/>
        </w:rPr>
      </w:pPr>
    </w:p>
    <w:p w:rsidR="00EE644A" w:rsidRPr="009D4EA9" w:rsidRDefault="00EE644A" w:rsidP="00EE644A">
      <w:pPr>
        <w:rPr>
          <w:rFonts w:ascii="Arial" w:hAnsi="Arial" w:cs="Arial"/>
          <w:sz w:val="20"/>
          <w:szCs w:val="20"/>
          <w:lang w:val="sr-Latn-CS"/>
        </w:rPr>
      </w:pPr>
    </w:p>
    <w:p w:rsidR="00EE644A" w:rsidRPr="009D4EA9" w:rsidRDefault="00EE644A" w:rsidP="00EE644A">
      <w:pPr>
        <w:rPr>
          <w:rFonts w:ascii="Arial" w:hAnsi="Arial" w:cs="Arial"/>
          <w:sz w:val="20"/>
          <w:szCs w:val="20"/>
          <w:lang w:val="sr-Latn-CS"/>
        </w:rPr>
      </w:pPr>
    </w:p>
    <w:p w:rsidR="00EE644A" w:rsidRPr="009D4EA9" w:rsidRDefault="00EE644A" w:rsidP="00EE644A">
      <w:pPr>
        <w:rPr>
          <w:rFonts w:ascii="Arial" w:hAnsi="Arial" w:cs="Arial"/>
          <w:sz w:val="20"/>
          <w:szCs w:val="20"/>
          <w:lang w:val="sr-Latn-CS"/>
        </w:rPr>
      </w:pPr>
    </w:p>
    <w:p w:rsidR="00EE644A" w:rsidRPr="009D4EA9" w:rsidRDefault="00EE644A" w:rsidP="00EE644A">
      <w:pPr>
        <w:rPr>
          <w:rFonts w:ascii="Arial" w:hAnsi="Arial" w:cs="Arial"/>
          <w:sz w:val="20"/>
          <w:szCs w:val="20"/>
          <w:lang w:val="sr-Cyrl-CS"/>
        </w:rPr>
      </w:pPr>
    </w:p>
    <w:sectPr w:rsidR="00EE644A" w:rsidRPr="009D4EA9" w:rsidSect="00A2674E">
      <w:footerReference w:type="even" r:id="rId23"/>
      <w:footerReference w:type="default" r:id="rId24"/>
      <w:pgSz w:w="12240" w:h="15840"/>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DCB" w:rsidRDefault="00B70DCB">
      <w:r>
        <w:separator/>
      </w:r>
    </w:p>
  </w:endnote>
  <w:endnote w:type="continuationSeparator" w:id="0">
    <w:p w:rsidR="00B70DCB" w:rsidRDefault="00B70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828" w:rsidRDefault="00900E7A" w:rsidP="00A46638">
    <w:pPr>
      <w:pStyle w:val="Footer"/>
      <w:framePr w:wrap="around" w:vAnchor="text" w:hAnchor="margin" w:xAlign="right" w:y="1"/>
      <w:rPr>
        <w:rStyle w:val="PageNumber"/>
      </w:rPr>
    </w:pPr>
    <w:r>
      <w:rPr>
        <w:rStyle w:val="PageNumber"/>
      </w:rPr>
      <w:fldChar w:fldCharType="begin"/>
    </w:r>
    <w:r w:rsidR="00430828">
      <w:rPr>
        <w:rStyle w:val="PageNumber"/>
      </w:rPr>
      <w:instrText xml:space="preserve">PAGE  </w:instrText>
    </w:r>
    <w:r>
      <w:rPr>
        <w:rStyle w:val="PageNumber"/>
      </w:rPr>
      <w:fldChar w:fldCharType="end"/>
    </w:r>
  </w:p>
  <w:p w:rsidR="00430828" w:rsidRDefault="00430828" w:rsidP="00A4663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828" w:rsidRDefault="00900E7A" w:rsidP="00A46638">
    <w:pPr>
      <w:pStyle w:val="Footer"/>
      <w:framePr w:wrap="around" w:vAnchor="text" w:hAnchor="margin" w:xAlign="right" w:y="1"/>
      <w:rPr>
        <w:rStyle w:val="PageNumber"/>
      </w:rPr>
    </w:pPr>
    <w:r>
      <w:rPr>
        <w:rStyle w:val="PageNumber"/>
      </w:rPr>
      <w:fldChar w:fldCharType="begin"/>
    </w:r>
    <w:r w:rsidR="00430828">
      <w:rPr>
        <w:rStyle w:val="PageNumber"/>
      </w:rPr>
      <w:instrText xml:space="preserve">PAGE  </w:instrText>
    </w:r>
    <w:r>
      <w:rPr>
        <w:rStyle w:val="PageNumber"/>
      </w:rPr>
      <w:fldChar w:fldCharType="separate"/>
    </w:r>
    <w:r w:rsidR="00FD59FF">
      <w:rPr>
        <w:rStyle w:val="PageNumber"/>
        <w:noProof/>
      </w:rPr>
      <w:t>1</w:t>
    </w:r>
    <w:r>
      <w:rPr>
        <w:rStyle w:val="PageNumber"/>
      </w:rPr>
      <w:fldChar w:fldCharType="end"/>
    </w:r>
  </w:p>
  <w:p w:rsidR="00430828" w:rsidRDefault="00430828" w:rsidP="00A4663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DCB" w:rsidRDefault="00B70DCB">
      <w:r>
        <w:separator/>
      </w:r>
    </w:p>
  </w:footnote>
  <w:footnote w:type="continuationSeparator" w:id="0">
    <w:p w:rsidR="00B70DCB" w:rsidRDefault="00B70D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91818"/>
    <w:multiLevelType w:val="hybridMultilevel"/>
    <w:tmpl w:val="000E67F0"/>
    <w:lvl w:ilvl="0" w:tplc="0409000D">
      <w:start w:val="1"/>
      <w:numFmt w:val="bullet"/>
      <w:lvlText w:val=""/>
      <w:lvlJc w:val="left"/>
      <w:pPr>
        <w:tabs>
          <w:tab w:val="num" w:pos="1500"/>
        </w:tabs>
        <w:ind w:left="150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nsid w:val="0E0A4E28"/>
    <w:multiLevelType w:val="hybridMultilevel"/>
    <w:tmpl w:val="5B24EBD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0E4642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20B6C61"/>
    <w:multiLevelType w:val="hybridMultilevel"/>
    <w:tmpl w:val="39A6086C"/>
    <w:lvl w:ilvl="0" w:tplc="2C647FFA">
      <w:numFmt w:val="bullet"/>
      <w:lvlText w:val="-"/>
      <w:lvlJc w:val="left"/>
      <w:pPr>
        <w:tabs>
          <w:tab w:val="num" w:pos="435"/>
        </w:tabs>
        <w:ind w:left="435" w:hanging="360"/>
      </w:pPr>
      <w:rPr>
        <w:rFonts w:ascii="Verdana" w:eastAsia="Times New Roman" w:hAnsi="Verdana" w:cs="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4">
    <w:nsid w:val="13D331A6"/>
    <w:multiLevelType w:val="hybridMultilevel"/>
    <w:tmpl w:val="4FF0018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nsid w:val="1D01598D"/>
    <w:multiLevelType w:val="hybridMultilevel"/>
    <w:tmpl w:val="CC72B168"/>
    <w:lvl w:ilvl="0" w:tplc="8CF64C40">
      <w:start w:val="1"/>
      <w:numFmt w:val="decimal"/>
      <w:lvlText w:val="%1."/>
      <w:lvlJc w:val="left"/>
      <w:pPr>
        <w:ind w:left="720" w:hanging="360"/>
      </w:pPr>
      <w:rPr>
        <w:rFonts w:hint="default"/>
        <w:sz w:val="22"/>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nsid w:val="1F9F3F5C"/>
    <w:multiLevelType w:val="hybridMultilevel"/>
    <w:tmpl w:val="12A83F3E"/>
    <w:lvl w:ilvl="0" w:tplc="5A98EF54">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7">
    <w:nsid w:val="215F04A2"/>
    <w:multiLevelType w:val="hybridMultilevel"/>
    <w:tmpl w:val="CADE5E72"/>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nsid w:val="21B027F5"/>
    <w:multiLevelType w:val="hybridMultilevel"/>
    <w:tmpl w:val="E4845E64"/>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
    <w:nsid w:val="233149A1"/>
    <w:multiLevelType w:val="hybridMultilevel"/>
    <w:tmpl w:val="B9F80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5804930"/>
    <w:multiLevelType w:val="hybridMultilevel"/>
    <w:tmpl w:val="14069166"/>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F2F5EC3"/>
    <w:multiLevelType w:val="hybridMultilevel"/>
    <w:tmpl w:val="4E9ABB44"/>
    <w:lvl w:ilvl="0" w:tplc="081A000D">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399958E8"/>
    <w:multiLevelType w:val="hybridMultilevel"/>
    <w:tmpl w:val="C44C0FA0"/>
    <w:lvl w:ilvl="0" w:tplc="A9F0CC64">
      <w:start w:val="1"/>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E60178"/>
    <w:multiLevelType w:val="hybridMultilevel"/>
    <w:tmpl w:val="0DEA4B24"/>
    <w:lvl w:ilvl="0" w:tplc="3878C930">
      <w:start w:val="1"/>
      <w:numFmt w:val="bullet"/>
      <w:lvlText w:val=""/>
      <w:lvlJc w:val="left"/>
      <w:pPr>
        <w:tabs>
          <w:tab w:val="num" w:pos="720"/>
        </w:tabs>
        <w:ind w:left="720" w:hanging="360"/>
      </w:pPr>
      <w:rPr>
        <w:rFonts w:ascii="Wingdings" w:hAnsi="Wingdings" w:hint="default"/>
      </w:rPr>
    </w:lvl>
    <w:lvl w:ilvl="1" w:tplc="AC8E723A" w:tentative="1">
      <w:start w:val="1"/>
      <w:numFmt w:val="bullet"/>
      <w:lvlText w:val=""/>
      <w:lvlJc w:val="left"/>
      <w:pPr>
        <w:tabs>
          <w:tab w:val="num" w:pos="1440"/>
        </w:tabs>
        <w:ind w:left="1440" w:hanging="360"/>
      </w:pPr>
      <w:rPr>
        <w:rFonts w:ascii="Wingdings" w:hAnsi="Wingdings" w:hint="default"/>
      </w:rPr>
    </w:lvl>
    <w:lvl w:ilvl="2" w:tplc="A06A77C8">
      <w:numFmt w:val="bullet"/>
      <w:lvlText w:val=""/>
      <w:lvlJc w:val="left"/>
      <w:pPr>
        <w:tabs>
          <w:tab w:val="num" w:pos="2160"/>
        </w:tabs>
        <w:ind w:left="2160" w:hanging="360"/>
      </w:pPr>
      <w:rPr>
        <w:rFonts w:ascii="Wingdings" w:hAnsi="Wingdings" w:hint="default"/>
      </w:rPr>
    </w:lvl>
    <w:lvl w:ilvl="3" w:tplc="B06EDB96" w:tentative="1">
      <w:start w:val="1"/>
      <w:numFmt w:val="bullet"/>
      <w:lvlText w:val=""/>
      <w:lvlJc w:val="left"/>
      <w:pPr>
        <w:tabs>
          <w:tab w:val="num" w:pos="2880"/>
        </w:tabs>
        <w:ind w:left="2880" w:hanging="360"/>
      </w:pPr>
      <w:rPr>
        <w:rFonts w:ascii="Wingdings" w:hAnsi="Wingdings" w:hint="default"/>
      </w:rPr>
    </w:lvl>
    <w:lvl w:ilvl="4" w:tplc="9CD051BC" w:tentative="1">
      <w:start w:val="1"/>
      <w:numFmt w:val="bullet"/>
      <w:lvlText w:val=""/>
      <w:lvlJc w:val="left"/>
      <w:pPr>
        <w:tabs>
          <w:tab w:val="num" w:pos="3600"/>
        </w:tabs>
        <w:ind w:left="3600" w:hanging="360"/>
      </w:pPr>
      <w:rPr>
        <w:rFonts w:ascii="Wingdings" w:hAnsi="Wingdings" w:hint="default"/>
      </w:rPr>
    </w:lvl>
    <w:lvl w:ilvl="5" w:tplc="F6304396" w:tentative="1">
      <w:start w:val="1"/>
      <w:numFmt w:val="bullet"/>
      <w:lvlText w:val=""/>
      <w:lvlJc w:val="left"/>
      <w:pPr>
        <w:tabs>
          <w:tab w:val="num" w:pos="4320"/>
        </w:tabs>
        <w:ind w:left="4320" w:hanging="360"/>
      </w:pPr>
      <w:rPr>
        <w:rFonts w:ascii="Wingdings" w:hAnsi="Wingdings" w:hint="default"/>
      </w:rPr>
    </w:lvl>
    <w:lvl w:ilvl="6" w:tplc="215668DA" w:tentative="1">
      <w:start w:val="1"/>
      <w:numFmt w:val="bullet"/>
      <w:lvlText w:val=""/>
      <w:lvlJc w:val="left"/>
      <w:pPr>
        <w:tabs>
          <w:tab w:val="num" w:pos="5040"/>
        </w:tabs>
        <w:ind w:left="5040" w:hanging="360"/>
      </w:pPr>
      <w:rPr>
        <w:rFonts w:ascii="Wingdings" w:hAnsi="Wingdings" w:hint="default"/>
      </w:rPr>
    </w:lvl>
    <w:lvl w:ilvl="7" w:tplc="1108B60C" w:tentative="1">
      <w:start w:val="1"/>
      <w:numFmt w:val="bullet"/>
      <w:lvlText w:val=""/>
      <w:lvlJc w:val="left"/>
      <w:pPr>
        <w:tabs>
          <w:tab w:val="num" w:pos="5760"/>
        </w:tabs>
        <w:ind w:left="5760" w:hanging="360"/>
      </w:pPr>
      <w:rPr>
        <w:rFonts w:ascii="Wingdings" w:hAnsi="Wingdings" w:hint="default"/>
      </w:rPr>
    </w:lvl>
    <w:lvl w:ilvl="8" w:tplc="9D38D35A" w:tentative="1">
      <w:start w:val="1"/>
      <w:numFmt w:val="bullet"/>
      <w:lvlText w:val=""/>
      <w:lvlJc w:val="left"/>
      <w:pPr>
        <w:tabs>
          <w:tab w:val="num" w:pos="6480"/>
        </w:tabs>
        <w:ind w:left="6480" w:hanging="360"/>
      </w:pPr>
      <w:rPr>
        <w:rFonts w:ascii="Wingdings" w:hAnsi="Wingdings" w:hint="default"/>
      </w:rPr>
    </w:lvl>
  </w:abstractNum>
  <w:abstractNum w:abstractNumId="14">
    <w:nsid w:val="4AC76AF3"/>
    <w:multiLevelType w:val="hybridMultilevel"/>
    <w:tmpl w:val="5DD6351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EBD764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4F6E78FE"/>
    <w:multiLevelType w:val="hybridMultilevel"/>
    <w:tmpl w:val="E1F04EFC"/>
    <w:lvl w:ilvl="0" w:tplc="2174E7EA">
      <w:start w:val="1"/>
      <w:numFmt w:val="decimal"/>
      <w:lvlText w:val="%1."/>
      <w:lvlJc w:val="left"/>
      <w:pPr>
        <w:tabs>
          <w:tab w:val="num" w:pos="720"/>
        </w:tabs>
        <w:ind w:left="720" w:hanging="360"/>
      </w:pPr>
      <w:rPr>
        <w:rFonts w:hint="default"/>
        <w:sz w:val="24"/>
        <w:szCs w:val="24"/>
      </w:rPr>
    </w:lvl>
    <w:lvl w:ilvl="1" w:tplc="0409000F">
      <w:start w:val="1"/>
      <w:numFmt w:val="decimal"/>
      <w:lvlText w:val="%2."/>
      <w:lvlJc w:val="left"/>
      <w:pPr>
        <w:tabs>
          <w:tab w:val="num" w:pos="360"/>
        </w:tabs>
        <w:ind w:left="360" w:hanging="360"/>
      </w:pPr>
      <w:rPr>
        <w:rFonts w:hint="default"/>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4E234BB"/>
    <w:multiLevelType w:val="hybridMultilevel"/>
    <w:tmpl w:val="2B0A9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583C41BC"/>
    <w:multiLevelType w:val="hybridMultilevel"/>
    <w:tmpl w:val="F5E60FAA"/>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59321B7A"/>
    <w:multiLevelType w:val="hybridMultilevel"/>
    <w:tmpl w:val="CDBC342C"/>
    <w:lvl w:ilvl="0" w:tplc="0409000B">
      <w:start w:val="1"/>
      <w:numFmt w:val="bullet"/>
      <w:lvlText w:val=""/>
      <w:lvlJc w:val="left"/>
      <w:pPr>
        <w:tabs>
          <w:tab w:val="num" w:pos="720"/>
        </w:tabs>
        <w:ind w:left="720" w:hanging="360"/>
      </w:pPr>
      <w:rPr>
        <w:rFonts w:ascii="Wingdings" w:hAnsi="Wingdings"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9E86B84"/>
    <w:multiLevelType w:val="hybridMultilevel"/>
    <w:tmpl w:val="92565B24"/>
    <w:lvl w:ilvl="0" w:tplc="044A014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ABA60C7"/>
    <w:multiLevelType w:val="hybridMultilevel"/>
    <w:tmpl w:val="DCDA4AB8"/>
    <w:lvl w:ilvl="0" w:tplc="081A000D">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2">
    <w:nsid w:val="605F6A40"/>
    <w:multiLevelType w:val="hybridMultilevel"/>
    <w:tmpl w:val="EB16360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3">
    <w:nsid w:val="66F8759F"/>
    <w:multiLevelType w:val="hybridMultilevel"/>
    <w:tmpl w:val="19AE718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8CF0C4B"/>
    <w:multiLevelType w:val="hybridMultilevel"/>
    <w:tmpl w:val="66CC02A8"/>
    <w:lvl w:ilvl="0" w:tplc="5A607500">
      <w:start w:val="13"/>
      <w:numFmt w:val="decimal"/>
      <w:lvlText w:val="%1."/>
      <w:lvlJc w:val="left"/>
      <w:pPr>
        <w:tabs>
          <w:tab w:val="num" w:pos="720"/>
        </w:tabs>
        <w:ind w:left="720" w:hanging="360"/>
      </w:pPr>
      <w:rPr>
        <w:rFonts w:hint="default"/>
        <w:lang w:val="sr-Latn-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1D3A60"/>
    <w:multiLevelType w:val="hybridMultilevel"/>
    <w:tmpl w:val="D68C43B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6">
    <w:nsid w:val="6AB445D9"/>
    <w:multiLevelType w:val="hybridMultilevel"/>
    <w:tmpl w:val="7F8ED29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nsid w:val="7E6112AA"/>
    <w:multiLevelType w:val="hybridMultilevel"/>
    <w:tmpl w:val="EBA02232"/>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26"/>
  </w:num>
  <w:num w:numId="2">
    <w:abstractNumId w:val="19"/>
  </w:num>
  <w:num w:numId="3">
    <w:abstractNumId w:val="2"/>
  </w:num>
  <w:num w:numId="4">
    <w:abstractNumId w:val="15"/>
  </w:num>
  <w:num w:numId="5">
    <w:abstractNumId w:val="0"/>
  </w:num>
  <w:num w:numId="6">
    <w:abstractNumId w:val="10"/>
  </w:num>
  <w:num w:numId="7">
    <w:abstractNumId w:val="14"/>
  </w:num>
  <w:num w:numId="8">
    <w:abstractNumId w:val="9"/>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num>
  <w:num w:numId="12">
    <w:abstractNumId w:val="27"/>
  </w:num>
  <w:num w:numId="13">
    <w:abstractNumId w:val="8"/>
  </w:num>
  <w:num w:numId="14">
    <w:abstractNumId w:val="16"/>
  </w:num>
  <w:num w:numId="15">
    <w:abstractNumId w:val="23"/>
  </w:num>
  <w:num w:numId="16">
    <w:abstractNumId w:val="24"/>
  </w:num>
  <w:num w:numId="17">
    <w:abstractNumId w:val="21"/>
  </w:num>
  <w:num w:numId="18">
    <w:abstractNumId w:val="11"/>
  </w:num>
  <w:num w:numId="19">
    <w:abstractNumId w:val="25"/>
  </w:num>
  <w:num w:numId="20">
    <w:abstractNumId w:val="5"/>
  </w:num>
  <w:num w:numId="21">
    <w:abstractNumId w:val="22"/>
  </w:num>
  <w:num w:numId="22">
    <w:abstractNumId w:val="6"/>
  </w:num>
  <w:num w:numId="23">
    <w:abstractNumId w:val="1"/>
  </w:num>
  <w:num w:numId="24">
    <w:abstractNumId w:val="4"/>
  </w:num>
  <w:num w:numId="25">
    <w:abstractNumId w:val="20"/>
  </w:num>
  <w:num w:numId="26">
    <w:abstractNumId w:val="12"/>
  </w:num>
  <w:num w:numId="27">
    <w:abstractNumId w:val="1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638"/>
    <w:rsid w:val="000712A3"/>
    <w:rsid w:val="00071A38"/>
    <w:rsid w:val="000F1E35"/>
    <w:rsid w:val="001706D4"/>
    <w:rsid w:val="001751FF"/>
    <w:rsid w:val="00193D15"/>
    <w:rsid w:val="001C3BEA"/>
    <w:rsid w:val="001D30B5"/>
    <w:rsid w:val="001D6C3D"/>
    <w:rsid w:val="0022015A"/>
    <w:rsid w:val="00250E76"/>
    <w:rsid w:val="00262719"/>
    <w:rsid w:val="002A03F2"/>
    <w:rsid w:val="003B1749"/>
    <w:rsid w:val="004129AC"/>
    <w:rsid w:val="00430828"/>
    <w:rsid w:val="00453DD5"/>
    <w:rsid w:val="00495F57"/>
    <w:rsid w:val="004B6D7C"/>
    <w:rsid w:val="004C6C35"/>
    <w:rsid w:val="004E0E3F"/>
    <w:rsid w:val="0051687B"/>
    <w:rsid w:val="005449AD"/>
    <w:rsid w:val="00556976"/>
    <w:rsid w:val="00562959"/>
    <w:rsid w:val="005662F4"/>
    <w:rsid w:val="006549E7"/>
    <w:rsid w:val="00656E9C"/>
    <w:rsid w:val="006B4695"/>
    <w:rsid w:val="00710DE2"/>
    <w:rsid w:val="007D4B29"/>
    <w:rsid w:val="007E42F7"/>
    <w:rsid w:val="007F0443"/>
    <w:rsid w:val="008716A2"/>
    <w:rsid w:val="00885D2C"/>
    <w:rsid w:val="008F2891"/>
    <w:rsid w:val="008F6210"/>
    <w:rsid w:val="00900E7A"/>
    <w:rsid w:val="00941A7F"/>
    <w:rsid w:val="009444CD"/>
    <w:rsid w:val="00991108"/>
    <w:rsid w:val="009923A1"/>
    <w:rsid w:val="009D4EA9"/>
    <w:rsid w:val="009E6648"/>
    <w:rsid w:val="009E7FE9"/>
    <w:rsid w:val="009F50F5"/>
    <w:rsid w:val="00A2674E"/>
    <w:rsid w:val="00A46638"/>
    <w:rsid w:val="00A77AF2"/>
    <w:rsid w:val="00AA6518"/>
    <w:rsid w:val="00AB7183"/>
    <w:rsid w:val="00B124CC"/>
    <w:rsid w:val="00B70DCB"/>
    <w:rsid w:val="00B95EBE"/>
    <w:rsid w:val="00BC6DEB"/>
    <w:rsid w:val="00BF474D"/>
    <w:rsid w:val="00C20AFD"/>
    <w:rsid w:val="00CB3ADB"/>
    <w:rsid w:val="00CB53FF"/>
    <w:rsid w:val="00CC4458"/>
    <w:rsid w:val="00CD73D0"/>
    <w:rsid w:val="00CE44C9"/>
    <w:rsid w:val="00CF6DEE"/>
    <w:rsid w:val="00D14380"/>
    <w:rsid w:val="00DC28C1"/>
    <w:rsid w:val="00DD67EE"/>
    <w:rsid w:val="00DE5EC0"/>
    <w:rsid w:val="00E13C51"/>
    <w:rsid w:val="00E21ECA"/>
    <w:rsid w:val="00E52D0A"/>
    <w:rsid w:val="00E759B0"/>
    <w:rsid w:val="00EE644A"/>
    <w:rsid w:val="00F171CC"/>
    <w:rsid w:val="00F34B3C"/>
    <w:rsid w:val="00F557BD"/>
    <w:rsid w:val="00F72009"/>
    <w:rsid w:val="00F934DA"/>
    <w:rsid w:val="00FD5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B7214D-043C-4BB4-8207-B8134CE4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638"/>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46638"/>
    <w:rPr>
      <w:b/>
      <w:szCs w:val="20"/>
      <w:lang w:val="sr-Cyrl-CS" w:eastAsia="sr-Latn-CS"/>
    </w:rPr>
  </w:style>
  <w:style w:type="paragraph" w:styleId="Footer">
    <w:name w:val="footer"/>
    <w:basedOn w:val="Normal"/>
    <w:rsid w:val="00A46638"/>
    <w:pPr>
      <w:tabs>
        <w:tab w:val="center" w:pos="4702"/>
        <w:tab w:val="right" w:pos="9405"/>
      </w:tabs>
    </w:pPr>
  </w:style>
  <w:style w:type="character" w:styleId="PageNumber">
    <w:name w:val="page number"/>
    <w:basedOn w:val="DefaultParagraphFont"/>
    <w:rsid w:val="00A46638"/>
  </w:style>
  <w:style w:type="paragraph" w:styleId="ListParagraph">
    <w:name w:val="List Paragraph"/>
    <w:basedOn w:val="Normal"/>
    <w:qFormat/>
    <w:rsid w:val="00EE644A"/>
    <w:pPr>
      <w:ind w:left="720"/>
    </w:pPr>
  </w:style>
  <w:style w:type="character" w:styleId="Hyperlink">
    <w:name w:val="Hyperlink"/>
    <w:unhideWhenUsed/>
    <w:rsid w:val="009D4EA9"/>
    <w:rPr>
      <w:strike w:val="0"/>
      <w:dstrike w:val="0"/>
      <w:color w:val="002BB8"/>
      <w:u w:val="none"/>
      <w:effect w:val="none"/>
    </w:rPr>
  </w:style>
  <w:style w:type="paragraph" w:styleId="IntenseQuote">
    <w:name w:val="Intense Quote"/>
    <w:basedOn w:val="Normal"/>
    <w:next w:val="Normal"/>
    <w:link w:val="IntenseQuoteChar"/>
    <w:qFormat/>
    <w:rsid w:val="009D4EA9"/>
    <w:pPr>
      <w:pBdr>
        <w:bottom w:val="single" w:sz="4" w:space="4" w:color="4F81BD"/>
      </w:pBdr>
      <w:spacing w:before="200" w:after="280" w:line="276" w:lineRule="auto"/>
      <w:ind w:left="936" w:right="936"/>
    </w:pPr>
    <w:rPr>
      <w:rFonts w:ascii="Calibri" w:eastAsia="Calibri" w:hAnsi="Calibri"/>
      <w:b/>
      <w:bCs/>
      <w:i/>
      <w:iCs/>
      <w:color w:val="4F81BD"/>
      <w:sz w:val="22"/>
      <w:szCs w:val="22"/>
      <w:lang w:val="sr-Latn-CS"/>
    </w:rPr>
  </w:style>
  <w:style w:type="character" w:customStyle="1" w:styleId="IntenseQuoteChar">
    <w:name w:val="Intense Quote Char"/>
    <w:link w:val="IntenseQuote"/>
    <w:rsid w:val="009D4EA9"/>
    <w:rPr>
      <w:rFonts w:ascii="Calibri" w:eastAsia="Calibri" w:hAnsi="Calibri"/>
      <w:b/>
      <w:bCs/>
      <w:i/>
      <w:iCs/>
      <w:color w:val="4F81BD"/>
      <w:sz w:val="22"/>
      <w:szCs w:val="22"/>
      <w:lang w:val="sr-Latn-CS" w:eastAsia="en-US" w:bidi="ar-SA"/>
    </w:rPr>
  </w:style>
  <w:style w:type="paragraph" w:styleId="BalloonText">
    <w:name w:val="Balloon Text"/>
    <w:basedOn w:val="Normal"/>
    <w:link w:val="BalloonTextChar"/>
    <w:rsid w:val="00562959"/>
    <w:rPr>
      <w:rFonts w:ascii="Tahoma" w:hAnsi="Tahoma" w:cs="Tahoma"/>
      <w:sz w:val="16"/>
      <w:szCs w:val="16"/>
    </w:rPr>
  </w:style>
  <w:style w:type="character" w:customStyle="1" w:styleId="BalloonTextChar">
    <w:name w:val="Balloon Text Char"/>
    <w:basedOn w:val="DefaultParagraphFont"/>
    <w:link w:val="BalloonText"/>
    <w:rsid w:val="005629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2618124">
      <w:bodyDiv w:val="1"/>
      <w:marLeft w:val="0"/>
      <w:marRight w:val="0"/>
      <w:marTop w:val="0"/>
      <w:marBottom w:val="0"/>
      <w:divBdr>
        <w:top w:val="none" w:sz="0" w:space="0" w:color="auto"/>
        <w:left w:val="none" w:sz="0" w:space="0" w:color="auto"/>
        <w:bottom w:val="none" w:sz="0" w:space="0" w:color="auto"/>
        <w:right w:val="none" w:sz="0" w:space="0" w:color="auto"/>
      </w:divBdr>
      <w:divsChild>
        <w:div w:id="1781727947">
          <w:marLeft w:val="547"/>
          <w:marRight w:val="0"/>
          <w:marTop w:val="115"/>
          <w:marBottom w:val="0"/>
          <w:divBdr>
            <w:top w:val="none" w:sz="0" w:space="0" w:color="auto"/>
            <w:left w:val="none" w:sz="0" w:space="0" w:color="auto"/>
            <w:bottom w:val="none" w:sz="0" w:space="0" w:color="auto"/>
            <w:right w:val="none" w:sz="0" w:space="0" w:color="auto"/>
          </w:divBdr>
        </w:div>
        <w:div w:id="117699200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en.wikipedia.org/wiki/Creatine_kinas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hyperlink" Target="http://www.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6555</Words>
  <Characters>37364</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5</vt:lpstr>
    </vt:vector>
  </TitlesOfParts>
  <Company/>
  <LinksUpToDate>false</LinksUpToDate>
  <CharactersWithSpaces>43832</CharactersWithSpaces>
  <SharedDoc>false</SharedDoc>
  <HLinks>
    <vt:vector size="12" baseType="variant">
      <vt:variant>
        <vt:i4>4849664</vt:i4>
      </vt:variant>
      <vt:variant>
        <vt:i4>6</vt:i4>
      </vt:variant>
      <vt:variant>
        <vt:i4>0</vt:i4>
      </vt:variant>
      <vt:variant>
        <vt:i4>5</vt:i4>
      </vt:variant>
      <vt:variant>
        <vt:lpwstr>http://www.wikipedia.org/</vt:lpwstr>
      </vt:variant>
      <vt:variant>
        <vt:lpwstr/>
      </vt:variant>
      <vt:variant>
        <vt:i4>3211356</vt:i4>
      </vt:variant>
      <vt:variant>
        <vt:i4>0</vt:i4>
      </vt:variant>
      <vt:variant>
        <vt:i4>0</vt:i4>
      </vt:variant>
      <vt:variant>
        <vt:i4>5</vt:i4>
      </vt:variant>
      <vt:variant>
        <vt:lpwstr>http://en.wikipedia.org/wiki/Creatine_kinase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Windows User</dc:creator>
  <cp:keywords/>
  <cp:lastModifiedBy>snskg1</cp:lastModifiedBy>
  <cp:revision>2</cp:revision>
  <dcterms:created xsi:type="dcterms:W3CDTF">2022-08-23T08:08:00Z</dcterms:created>
  <dcterms:modified xsi:type="dcterms:W3CDTF">2022-08-23T08:08:00Z</dcterms:modified>
</cp:coreProperties>
</file>